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5EE9" w14:textId="39552E9A" w:rsidR="00833A79" w:rsidRPr="00F71BCB" w:rsidRDefault="00760EA8" w:rsidP="00FC1B16">
      <w:pPr>
        <w:jc w:val="center"/>
        <w:rPr>
          <w:b/>
          <w:sz w:val="28"/>
        </w:rPr>
      </w:pPr>
      <w:r w:rsidRPr="00F71BCB">
        <w:rPr>
          <w:b/>
          <w:sz w:val="28"/>
        </w:rPr>
        <w:t>RamCompare</w:t>
      </w:r>
      <w:r w:rsidR="00054783" w:rsidRPr="00F71BCB">
        <w:rPr>
          <w:b/>
          <w:sz w:val="28"/>
        </w:rPr>
        <w:t xml:space="preserve"> </w:t>
      </w:r>
      <w:r w:rsidR="00E03A76">
        <w:rPr>
          <w:b/>
          <w:sz w:val="28"/>
        </w:rPr>
        <w:t xml:space="preserve">is recruiting new flocks this </w:t>
      </w:r>
      <w:r w:rsidR="00962E4F" w:rsidRPr="00F71BCB">
        <w:rPr>
          <w:b/>
          <w:sz w:val="28"/>
        </w:rPr>
        <w:t>season</w:t>
      </w:r>
    </w:p>
    <w:p w14:paraId="0F9BD7C1" w14:textId="77777777" w:rsidR="00962E4F" w:rsidRDefault="00962E4F" w:rsidP="00FC1B16">
      <w:pPr>
        <w:rPr>
          <w:b/>
        </w:rPr>
      </w:pPr>
      <w:r>
        <w:rPr>
          <w:b/>
        </w:rPr>
        <w:t>What is RamCompare?</w:t>
      </w:r>
    </w:p>
    <w:p w14:paraId="68B0C90C" w14:textId="3943C809" w:rsidR="00FD05E0" w:rsidRDefault="00962E4F" w:rsidP="00FC1B16">
      <w:r w:rsidRPr="003A0A06">
        <w:rPr>
          <w:rFonts w:asciiTheme="minorHAnsi" w:eastAsiaTheme="minorHAnsi" w:hAnsiTheme="minorHAnsi" w:cstheme="minorBidi"/>
        </w:rPr>
        <w:t>RamCompare is the national progeny test for terminal sire breeds</w:t>
      </w:r>
      <w:r w:rsidR="00FD05E0">
        <w:rPr>
          <w:rFonts w:asciiTheme="minorHAnsi" w:eastAsiaTheme="minorHAnsi" w:hAnsiTheme="minorHAnsi" w:cstheme="minorBidi"/>
        </w:rPr>
        <w:t xml:space="preserve"> and is </w:t>
      </w:r>
      <w:r w:rsidR="00554B12">
        <w:rPr>
          <w:rFonts w:asciiTheme="minorHAnsi" w:eastAsiaTheme="minorHAnsi" w:hAnsiTheme="minorHAnsi" w:cstheme="minorBidi"/>
        </w:rPr>
        <w:t xml:space="preserve">a joint-levy </w:t>
      </w:r>
      <w:r w:rsidR="00FD05E0" w:rsidRPr="00C96A73">
        <w:t xml:space="preserve">funded </w:t>
      </w:r>
      <w:r w:rsidR="00554B12">
        <w:t>project (AHDB and HCC)</w:t>
      </w:r>
      <w:r w:rsidR="00FD05E0">
        <w:t xml:space="preserve"> with Signet Breeding Services providing data collation and analysis services</w:t>
      </w:r>
      <w:r w:rsidR="002507C5">
        <w:t xml:space="preserve">. The project is supported by </w:t>
      </w:r>
      <w:r w:rsidR="00554B12">
        <w:t xml:space="preserve">Quality Meat Scotland and </w:t>
      </w:r>
      <w:proofErr w:type="spellStart"/>
      <w:r w:rsidR="00E029AD">
        <w:t>Agrisearch</w:t>
      </w:r>
      <w:proofErr w:type="spellEnd"/>
      <w:r w:rsidR="00E029AD">
        <w:t xml:space="preserve"> </w:t>
      </w:r>
      <w:r w:rsidR="00F042F8">
        <w:t xml:space="preserve">in </w:t>
      </w:r>
      <w:r w:rsidR="00E029AD">
        <w:t>Northern Ireland</w:t>
      </w:r>
      <w:r w:rsidR="00FD05E0">
        <w:t>.</w:t>
      </w:r>
    </w:p>
    <w:p w14:paraId="611DCB91" w14:textId="77777777" w:rsidR="00962E4F" w:rsidRPr="003A0A06" w:rsidRDefault="00962E4F" w:rsidP="00FC1B16">
      <w:pPr>
        <w:rPr>
          <w:rFonts w:asciiTheme="minorHAnsi" w:eastAsiaTheme="minorHAnsi" w:hAnsiTheme="minorHAnsi" w:cstheme="minorBidi"/>
        </w:rPr>
      </w:pPr>
      <w:r w:rsidRPr="003A0A06">
        <w:rPr>
          <w:rFonts w:asciiTheme="minorHAnsi" w:eastAsiaTheme="minorHAnsi" w:hAnsiTheme="minorHAnsi" w:cstheme="minorBidi"/>
        </w:rPr>
        <w:t xml:space="preserve">The project works with partners across the food chain to drive </w:t>
      </w:r>
      <w:r w:rsidR="00FD05E0">
        <w:rPr>
          <w:rFonts w:asciiTheme="minorHAnsi" w:eastAsiaTheme="minorHAnsi" w:hAnsiTheme="minorHAnsi" w:cstheme="minorBidi"/>
        </w:rPr>
        <w:t xml:space="preserve">faster rates of </w:t>
      </w:r>
      <w:r w:rsidRPr="003A0A06">
        <w:rPr>
          <w:rFonts w:asciiTheme="minorHAnsi" w:eastAsiaTheme="minorHAnsi" w:hAnsiTheme="minorHAnsi" w:cstheme="minorBidi"/>
        </w:rPr>
        <w:t>genetic improvement</w:t>
      </w:r>
      <w:r w:rsidR="00AA537C">
        <w:rPr>
          <w:rFonts w:asciiTheme="minorHAnsi" w:eastAsiaTheme="minorHAnsi" w:hAnsiTheme="minorHAnsi" w:cstheme="minorBidi"/>
        </w:rPr>
        <w:t xml:space="preserve"> </w:t>
      </w:r>
      <w:r w:rsidRPr="003A0A06">
        <w:rPr>
          <w:rFonts w:asciiTheme="minorHAnsi" w:eastAsiaTheme="minorHAnsi" w:hAnsiTheme="minorHAnsi" w:cstheme="minorBidi"/>
        </w:rPr>
        <w:t>in the UK sheep industry</w:t>
      </w:r>
      <w:r w:rsidR="00FD05E0">
        <w:rPr>
          <w:rFonts w:asciiTheme="minorHAnsi" w:eastAsiaTheme="minorHAnsi" w:hAnsiTheme="minorHAnsi" w:cstheme="minorBidi"/>
        </w:rPr>
        <w:t xml:space="preserve">. </w:t>
      </w:r>
      <w:r w:rsidR="00783D08">
        <w:rPr>
          <w:rFonts w:asciiTheme="minorHAnsi" w:eastAsiaTheme="minorHAnsi" w:hAnsiTheme="minorHAnsi" w:cstheme="minorBidi"/>
        </w:rPr>
        <w:t>R</w:t>
      </w:r>
      <w:r w:rsidR="00F71BCB">
        <w:rPr>
          <w:rFonts w:asciiTheme="minorHAnsi" w:eastAsiaTheme="minorHAnsi" w:hAnsiTheme="minorHAnsi" w:cstheme="minorBidi"/>
        </w:rPr>
        <w:t xml:space="preserve">amCompare supports this goal </w:t>
      </w:r>
      <w:r w:rsidRPr="003A0A06">
        <w:rPr>
          <w:rFonts w:asciiTheme="minorHAnsi" w:eastAsiaTheme="minorHAnsi" w:hAnsiTheme="minorHAnsi" w:cstheme="minorBidi"/>
        </w:rPr>
        <w:t xml:space="preserve">through the </w:t>
      </w:r>
      <w:r w:rsidR="00F71BCB">
        <w:rPr>
          <w:rFonts w:asciiTheme="minorHAnsi" w:eastAsiaTheme="minorHAnsi" w:hAnsiTheme="minorHAnsi" w:cstheme="minorBidi"/>
        </w:rPr>
        <w:t xml:space="preserve">provision of </w:t>
      </w:r>
      <w:r w:rsidR="00FD05E0">
        <w:rPr>
          <w:rFonts w:asciiTheme="minorHAnsi" w:eastAsiaTheme="minorHAnsi" w:hAnsiTheme="minorHAnsi" w:cstheme="minorBidi"/>
        </w:rPr>
        <w:t xml:space="preserve">data from </w:t>
      </w:r>
      <w:r w:rsidRPr="003A0A06">
        <w:rPr>
          <w:rFonts w:asciiTheme="minorHAnsi" w:eastAsiaTheme="minorHAnsi" w:hAnsiTheme="minorHAnsi" w:cstheme="minorBidi"/>
        </w:rPr>
        <w:t xml:space="preserve">commercial </w:t>
      </w:r>
      <w:r w:rsidR="00FD05E0">
        <w:rPr>
          <w:rFonts w:asciiTheme="minorHAnsi" w:eastAsiaTheme="minorHAnsi" w:hAnsiTheme="minorHAnsi" w:cstheme="minorBidi"/>
        </w:rPr>
        <w:t>farms and abattoir</w:t>
      </w:r>
      <w:r w:rsidR="00783D08">
        <w:rPr>
          <w:rFonts w:asciiTheme="minorHAnsi" w:eastAsiaTheme="minorHAnsi" w:hAnsiTheme="minorHAnsi" w:cstheme="minorBidi"/>
        </w:rPr>
        <w:t xml:space="preserve"> r</w:t>
      </w:r>
      <w:r w:rsidR="00FD05E0">
        <w:rPr>
          <w:rFonts w:asciiTheme="minorHAnsi" w:eastAsiaTheme="minorHAnsi" w:hAnsiTheme="minorHAnsi" w:cstheme="minorBidi"/>
        </w:rPr>
        <w:t xml:space="preserve">ecords </w:t>
      </w:r>
      <w:r w:rsidR="00F71BCB">
        <w:rPr>
          <w:rFonts w:asciiTheme="minorHAnsi" w:eastAsiaTheme="minorHAnsi" w:hAnsiTheme="minorHAnsi" w:cstheme="minorBidi"/>
        </w:rPr>
        <w:t xml:space="preserve">which </w:t>
      </w:r>
      <w:r w:rsidR="00783D08">
        <w:rPr>
          <w:rFonts w:asciiTheme="minorHAnsi" w:eastAsiaTheme="minorHAnsi" w:hAnsiTheme="minorHAnsi" w:cstheme="minorBidi"/>
        </w:rPr>
        <w:t>are</w:t>
      </w:r>
      <w:r w:rsidR="00F71BCB">
        <w:rPr>
          <w:rFonts w:asciiTheme="minorHAnsi" w:eastAsiaTheme="minorHAnsi" w:hAnsiTheme="minorHAnsi" w:cstheme="minorBidi"/>
        </w:rPr>
        <w:t xml:space="preserve"> </w:t>
      </w:r>
      <w:r w:rsidR="00783D08">
        <w:rPr>
          <w:rFonts w:asciiTheme="minorHAnsi" w:eastAsiaTheme="minorHAnsi" w:hAnsiTheme="minorHAnsi" w:cstheme="minorBidi"/>
        </w:rPr>
        <w:t xml:space="preserve">incorporated </w:t>
      </w:r>
      <w:r w:rsidRPr="003A0A06">
        <w:rPr>
          <w:rFonts w:asciiTheme="minorHAnsi" w:eastAsiaTheme="minorHAnsi" w:hAnsiTheme="minorHAnsi" w:cstheme="minorBidi"/>
        </w:rPr>
        <w:t>in</w:t>
      </w:r>
      <w:r w:rsidR="00783D08">
        <w:rPr>
          <w:rFonts w:asciiTheme="minorHAnsi" w:eastAsiaTheme="minorHAnsi" w:hAnsiTheme="minorHAnsi" w:cstheme="minorBidi"/>
        </w:rPr>
        <w:t>to</w:t>
      </w:r>
      <w:r w:rsidRPr="003A0A06">
        <w:rPr>
          <w:rFonts w:asciiTheme="minorHAnsi" w:eastAsiaTheme="minorHAnsi" w:hAnsiTheme="minorHAnsi" w:cstheme="minorBidi"/>
        </w:rPr>
        <w:t xml:space="preserve"> </w:t>
      </w:r>
      <w:r w:rsidR="00FD05E0">
        <w:rPr>
          <w:rFonts w:asciiTheme="minorHAnsi" w:eastAsiaTheme="minorHAnsi" w:hAnsiTheme="minorHAnsi" w:cstheme="minorBidi"/>
        </w:rPr>
        <w:t xml:space="preserve">the </w:t>
      </w:r>
      <w:r w:rsidRPr="003A0A06">
        <w:rPr>
          <w:rFonts w:asciiTheme="minorHAnsi" w:eastAsiaTheme="minorHAnsi" w:hAnsiTheme="minorHAnsi" w:cstheme="minorBidi"/>
        </w:rPr>
        <w:t>genetic evaluation</w:t>
      </w:r>
      <w:r w:rsidR="00FD05E0">
        <w:rPr>
          <w:rFonts w:asciiTheme="minorHAnsi" w:eastAsiaTheme="minorHAnsi" w:hAnsiTheme="minorHAnsi" w:cstheme="minorBidi"/>
        </w:rPr>
        <w:t>s</w:t>
      </w:r>
      <w:r w:rsidR="00F71BCB">
        <w:rPr>
          <w:rFonts w:asciiTheme="minorHAnsi" w:eastAsiaTheme="minorHAnsi" w:hAnsiTheme="minorHAnsi" w:cstheme="minorBidi"/>
        </w:rPr>
        <w:t xml:space="preserve"> delivered by Signet</w:t>
      </w:r>
      <w:r w:rsidRPr="003A0A06">
        <w:rPr>
          <w:rFonts w:asciiTheme="minorHAnsi" w:eastAsiaTheme="minorHAnsi" w:hAnsiTheme="minorHAnsi" w:cstheme="minorBidi"/>
        </w:rPr>
        <w:t>.</w:t>
      </w:r>
    </w:p>
    <w:p w14:paraId="4F175D54" w14:textId="77777777" w:rsidR="00962E4F" w:rsidRPr="003A0A06" w:rsidRDefault="00F71BCB" w:rsidP="00FC1B1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Each year n</w:t>
      </w:r>
      <w:r w:rsidR="00962E4F" w:rsidRPr="003A0A06">
        <w:rPr>
          <w:rFonts w:asciiTheme="minorHAnsi" w:eastAsiaTheme="minorHAnsi" w:hAnsiTheme="minorHAnsi" w:cstheme="minorBidi"/>
        </w:rPr>
        <w:t xml:space="preserve">ominated </w:t>
      </w:r>
      <w:r w:rsidR="00731B9E">
        <w:rPr>
          <w:rFonts w:asciiTheme="minorHAnsi" w:eastAsiaTheme="minorHAnsi" w:hAnsiTheme="minorHAnsi" w:cstheme="minorBidi"/>
        </w:rPr>
        <w:t>performance</w:t>
      </w:r>
      <w:r w:rsidR="00962E4F" w:rsidRPr="003A0A06">
        <w:rPr>
          <w:rFonts w:asciiTheme="minorHAnsi" w:eastAsiaTheme="minorHAnsi" w:hAnsiTheme="minorHAnsi" w:cstheme="minorBidi"/>
        </w:rPr>
        <w:t xml:space="preserve">-recorded rams are taken from various terminal sire breeds and used on commercial farms across the UK. The progeny produced from </w:t>
      </w:r>
      <w:r w:rsidR="003A0A06">
        <w:rPr>
          <w:rFonts w:asciiTheme="minorHAnsi" w:eastAsiaTheme="minorHAnsi" w:hAnsiTheme="minorHAnsi" w:cstheme="minorBidi"/>
        </w:rPr>
        <w:t>th</w:t>
      </w:r>
      <w:r w:rsidR="00731B9E">
        <w:rPr>
          <w:rFonts w:asciiTheme="minorHAnsi" w:eastAsiaTheme="minorHAnsi" w:hAnsiTheme="minorHAnsi" w:cstheme="minorBidi"/>
        </w:rPr>
        <w:t>is breeding programme</w:t>
      </w:r>
      <w:r w:rsidR="00962E4F" w:rsidRPr="003A0A06">
        <w:rPr>
          <w:rFonts w:asciiTheme="minorHAnsi" w:eastAsiaTheme="minorHAnsi" w:hAnsiTheme="minorHAnsi" w:cstheme="minorBidi"/>
        </w:rPr>
        <w:t xml:space="preserve"> are monitored from birth through to slaughter with </w:t>
      </w:r>
      <w:r w:rsidR="003A0A06">
        <w:rPr>
          <w:rFonts w:asciiTheme="minorHAnsi" w:eastAsiaTheme="minorHAnsi" w:hAnsiTheme="minorHAnsi" w:cstheme="minorBidi"/>
        </w:rPr>
        <w:t xml:space="preserve">the </w:t>
      </w:r>
      <w:r w:rsidR="00962E4F" w:rsidRPr="003A0A06">
        <w:rPr>
          <w:rFonts w:asciiTheme="minorHAnsi" w:eastAsiaTheme="minorHAnsi" w:hAnsiTheme="minorHAnsi" w:cstheme="minorBidi"/>
        </w:rPr>
        <w:t xml:space="preserve">data </w:t>
      </w:r>
      <w:r w:rsidR="003A0A06">
        <w:rPr>
          <w:rFonts w:asciiTheme="minorHAnsi" w:eastAsiaTheme="minorHAnsi" w:hAnsiTheme="minorHAnsi" w:cstheme="minorBidi"/>
        </w:rPr>
        <w:t xml:space="preserve">collected </w:t>
      </w:r>
      <w:r w:rsidR="00FD05E0">
        <w:rPr>
          <w:rFonts w:asciiTheme="minorHAnsi" w:eastAsiaTheme="minorHAnsi" w:hAnsiTheme="minorHAnsi" w:cstheme="minorBidi"/>
        </w:rPr>
        <w:t xml:space="preserve">being </w:t>
      </w:r>
      <w:r w:rsidR="00962E4F" w:rsidRPr="003A0A06">
        <w:rPr>
          <w:rFonts w:asciiTheme="minorHAnsi" w:eastAsiaTheme="minorHAnsi" w:hAnsiTheme="minorHAnsi" w:cstheme="minorBidi"/>
        </w:rPr>
        <w:t xml:space="preserve">fed back to Signet. </w:t>
      </w:r>
    </w:p>
    <w:p w14:paraId="4E644FAF" w14:textId="596BD55F" w:rsidR="00962E4F" w:rsidRDefault="00962E4F" w:rsidP="00FC1B16">
      <w:pPr>
        <w:rPr>
          <w:rFonts w:asciiTheme="minorHAnsi" w:eastAsiaTheme="minorHAnsi" w:hAnsiTheme="minorHAnsi" w:cstheme="minorBidi"/>
        </w:rPr>
      </w:pPr>
      <w:r w:rsidRPr="003A0A06">
        <w:rPr>
          <w:rFonts w:asciiTheme="minorHAnsi" w:eastAsiaTheme="minorHAnsi" w:hAnsiTheme="minorHAnsi" w:cstheme="minorBidi"/>
        </w:rPr>
        <w:t xml:space="preserve">To date we have progeny tested over </w:t>
      </w:r>
      <w:r w:rsidR="001B7274">
        <w:rPr>
          <w:rFonts w:asciiTheme="minorHAnsi" w:eastAsiaTheme="minorHAnsi" w:hAnsiTheme="minorHAnsi" w:cstheme="minorBidi"/>
        </w:rPr>
        <w:t>46</w:t>
      </w:r>
      <w:r w:rsidR="00A00649">
        <w:rPr>
          <w:rFonts w:asciiTheme="minorHAnsi" w:eastAsiaTheme="minorHAnsi" w:hAnsiTheme="minorHAnsi" w:cstheme="minorBidi"/>
        </w:rPr>
        <w:t>8</w:t>
      </w:r>
      <w:r w:rsidRPr="003A0A06">
        <w:rPr>
          <w:rFonts w:asciiTheme="minorHAnsi" w:eastAsiaTheme="minorHAnsi" w:hAnsiTheme="minorHAnsi" w:cstheme="minorBidi"/>
        </w:rPr>
        <w:t xml:space="preserve"> rams from 1</w:t>
      </w:r>
      <w:r w:rsidR="00A00649">
        <w:rPr>
          <w:rFonts w:asciiTheme="minorHAnsi" w:eastAsiaTheme="minorHAnsi" w:hAnsiTheme="minorHAnsi" w:cstheme="minorBidi"/>
        </w:rPr>
        <w:t>7</w:t>
      </w:r>
      <w:r w:rsidRPr="003A0A06">
        <w:rPr>
          <w:rFonts w:asciiTheme="minorHAnsi" w:eastAsiaTheme="minorHAnsi" w:hAnsiTheme="minorHAnsi" w:cstheme="minorBidi"/>
        </w:rPr>
        <w:t xml:space="preserve"> different breeds, collecting data from over </w:t>
      </w:r>
      <w:r w:rsidR="00A00649">
        <w:rPr>
          <w:rFonts w:asciiTheme="minorHAnsi" w:eastAsiaTheme="minorHAnsi" w:hAnsiTheme="minorHAnsi" w:cstheme="minorBidi"/>
        </w:rPr>
        <w:t>44,000</w:t>
      </w:r>
      <w:r w:rsidRPr="003A0A06">
        <w:rPr>
          <w:rFonts w:asciiTheme="minorHAnsi" w:eastAsiaTheme="minorHAnsi" w:hAnsiTheme="minorHAnsi" w:cstheme="minorBidi"/>
        </w:rPr>
        <w:t xml:space="preserve"> lambs in one of the largest trials of its kind.</w:t>
      </w:r>
      <w:r w:rsidR="00DB3589">
        <w:rPr>
          <w:rFonts w:asciiTheme="minorHAnsi" w:eastAsiaTheme="minorHAnsi" w:hAnsiTheme="minorHAnsi" w:cstheme="minorBidi"/>
        </w:rPr>
        <w:t xml:space="preserve"> For more information go to </w:t>
      </w:r>
      <w:hyperlink r:id="rId11" w:history="1">
        <w:r w:rsidR="00DB3589" w:rsidRPr="006952A7">
          <w:rPr>
            <w:rStyle w:val="Hyperlink"/>
            <w:rFonts w:asciiTheme="minorHAnsi" w:eastAsiaTheme="minorHAnsi" w:hAnsiTheme="minorHAnsi" w:cstheme="minorBidi"/>
          </w:rPr>
          <w:t>www.ramcompare.com</w:t>
        </w:r>
      </w:hyperlink>
      <w:r w:rsidR="00DB3589">
        <w:rPr>
          <w:rFonts w:asciiTheme="minorHAnsi" w:eastAsiaTheme="minorHAnsi" w:hAnsiTheme="minorHAnsi" w:cstheme="minorBidi"/>
        </w:rPr>
        <w:t xml:space="preserve"> </w:t>
      </w:r>
    </w:p>
    <w:p w14:paraId="7951C330" w14:textId="77777777" w:rsidR="003A0A06" w:rsidRPr="003A0A06" w:rsidRDefault="003A0A06" w:rsidP="00FC1B16">
      <w:pPr>
        <w:rPr>
          <w:rFonts w:asciiTheme="minorHAnsi" w:eastAsiaTheme="minorHAnsi" w:hAnsiTheme="minorHAnsi" w:cstheme="minorBidi"/>
          <w:b/>
        </w:rPr>
      </w:pPr>
      <w:r w:rsidRPr="003A0A06">
        <w:rPr>
          <w:rFonts w:asciiTheme="minorHAnsi" w:eastAsiaTheme="minorHAnsi" w:hAnsiTheme="minorHAnsi" w:cstheme="minorBidi"/>
          <w:b/>
        </w:rPr>
        <w:t>We are recruiting new flocks</w:t>
      </w:r>
    </w:p>
    <w:p w14:paraId="50BA07BD" w14:textId="168F1491" w:rsidR="00783D08" w:rsidRDefault="00DB3589" w:rsidP="00FC1B1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962E4F">
        <w:rPr>
          <w:rFonts w:asciiTheme="minorHAnsi" w:eastAsiaTheme="minorHAnsi" w:hAnsiTheme="minorHAnsi" w:cstheme="minorBidi"/>
        </w:rPr>
        <w:t xml:space="preserve">e are looking for </w:t>
      </w:r>
      <w:r w:rsidR="00783D08">
        <w:rPr>
          <w:rFonts w:asciiTheme="minorHAnsi" w:eastAsiaTheme="minorHAnsi" w:hAnsiTheme="minorHAnsi" w:cstheme="minorBidi"/>
        </w:rPr>
        <w:t xml:space="preserve">additional </w:t>
      </w:r>
      <w:r w:rsidR="00962E4F">
        <w:rPr>
          <w:rFonts w:asciiTheme="minorHAnsi" w:eastAsiaTheme="minorHAnsi" w:hAnsiTheme="minorHAnsi" w:cstheme="minorBidi"/>
        </w:rPr>
        <w:t xml:space="preserve">commercial </w:t>
      </w:r>
      <w:r w:rsidR="00F71BCB">
        <w:rPr>
          <w:rFonts w:asciiTheme="minorHAnsi" w:eastAsiaTheme="minorHAnsi" w:hAnsiTheme="minorHAnsi" w:cstheme="minorBidi"/>
        </w:rPr>
        <w:t xml:space="preserve">sheep </w:t>
      </w:r>
      <w:r w:rsidR="00962E4F">
        <w:rPr>
          <w:rFonts w:asciiTheme="minorHAnsi" w:eastAsiaTheme="minorHAnsi" w:hAnsiTheme="minorHAnsi" w:cstheme="minorBidi"/>
        </w:rPr>
        <w:t xml:space="preserve">farms </w:t>
      </w:r>
      <w:r w:rsidR="00F905E1">
        <w:rPr>
          <w:rFonts w:asciiTheme="minorHAnsi" w:eastAsiaTheme="minorHAnsi" w:hAnsiTheme="minorHAnsi" w:cstheme="minorBidi"/>
        </w:rPr>
        <w:t xml:space="preserve">across England and Wales </w:t>
      </w:r>
      <w:r w:rsidR="00962E4F">
        <w:rPr>
          <w:rFonts w:asciiTheme="minorHAnsi" w:eastAsiaTheme="minorHAnsi" w:hAnsiTheme="minorHAnsi" w:cstheme="minorBidi"/>
        </w:rPr>
        <w:t xml:space="preserve">to </w:t>
      </w:r>
      <w:r w:rsidR="003A0A06">
        <w:rPr>
          <w:rFonts w:asciiTheme="minorHAnsi" w:eastAsiaTheme="minorHAnsi" w:hAnsiTheme="minorHAnsi" w:cstheme="minorBidi"/>
        </w:rPr>
        <w:t xml:space="preserve">join </w:t>
      </w:r>
      <w:r w:rsidR="00962E4F">
        <w:rPr>
          <w:rFonts w:asciiTheme="minorHAnsi" w:eastAsiaTheme="minorHAnsi" w:hAnsiTheme="minorHAnsi" w:cstheme="minorBidi"/>
        </w:rPr>
        <w:t>the project</w:t>
      </w:r>
      <w:r w:rsidR="003A0A06">
        <w:rPr>
          <w:rFonts w:asciiTheme="minorHAnsi" w:eastAsiaTheme="minorHAnsi" w:hAnsiTheme="minorHAnsi" w:cstheme="minorBidi"/>
        </w:rPr>
        <w:t xml:space="preserve"> </w:t>
      </w:r>
      <w:r w:rsidR="00F905E1">
        <w:rPr>
          <w:rFonts w:asciiTheme="minorHAnsi" w:eastAsiaTheme="minorHAnsi" w:hAnsiTheme="minorHAnsi" w:cstheme="minorBidi"/>
        </w:rPr>
        <w:t xml:space="preserve">to </w:t>
      </w:r>
      <w:r w:rsidR="003A0A06">
        <w:rPr>
          <w:rFonts w:asciiTheme="minorHAnsi" w:eastAsiaTheme="minorHAnsi" w:hAnsiTheme="minorHAnsi" w:cstheme="minorBidi"/>
        </w:rPr>
        <w:t>support our data collection activities</w:t>
      </w:r>
      <w:r w:rsidR="00962E4F">
        <w:rPr>
          <w:rFonts w:asciiTheme="minorHAnsi" w:eastAsiaTheme="minorHAnsi" w:hAnsiTheme="minorHAnsi" w:cstheme="minorBidi"/>
        </w:rPr>
        <w:t>.</w:t>
      </w:r>
      <w:r w:rsidR="00FD05E0">
        <w:rPr>
          <w:rFonts w:asciiTheme="minorHAnsi" w:eastAsiaTheme="minorHAnsi" w:hAnsiTheme="minorHAnsi" w:cstheme="minorBidi"/>
        </w:rPr>
        <w:t xml:space="preserve"> </w:t>
      </w:r>
    </w:p>
    <w:p w14:paraId="0B5852D3" w14:textId="7093AECC" w:rsidR="00083E31" w:rsidRDefault="00083E31" w:rsidP="00FC1B1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Within RamCompare there are slightly </w:t>
      </w:r>
      <w:r w:rsidR="00DB3589">
        <w:rPr>
          <w:rFonts w:asciiTheme="minorHAnsi" w:eastAsiaTheme="minorHAnsi" w:hAnsiTheme="minorHAnsi" w:cstheme="minorBidi"/>
        </w:rPr>
        <w:t xml:space="preserve">different ways </w:t>
      </w:r>
      <w:r w:rsidR="00FD05E0">
        <w:rPr>
          <w:rFonts w:asciiTheme="minorHAnsi" w:eastAsiaTheme="minorHAnsi" w:hAnsiTheme="minorHAnsi" w:cstheme="minorBidi"/>
        </w:rPr>
        <w:t xml:space="preserve">that </w:t>
      </w:r>
      <w:r>
        <w:rPr>
          <w:rFonts w:asciiTheme="minorHAnsi" w:eastAsiaTheme="minorHAnsi" w:hAnsiTheme="minorHAnsi" w:cstheme="minorBidi"/>
        </w:rPr>
        <w:t xml:space="preserve">flocks </w:t>
      </w:r>
      <w:r w:rsidR="00FD05E0">
        <w:rPr>
          <w:rFonts w:asciiTheme="minorHAnsi" w:eastAsiaTheme="minorHAnsi" w:hAnsiTheme="minorHAnsi" w:cstheme="minorBidi"/>
        </w:rPr>
        <w:t xml:space="preserve">can </w:t>
      </w:r>
      <w:r w:rsidR="00DB3589">
        <w:rPr>
          <w:rFonts w:asciiTheme="minorHAnsi" w:eastAsiaTheme="minorHAnsi" w:hAnsiTheme="minorHAnsi" w:cstheme="minorBidi"/>
        </w:rPr>
        <w:t xml:space="preserve">engage with </w:t>
      </w:r>
      <w:r w:rsidR="00B34027">
        <w:rPr>
          <w:rFonts w:asciiTheme="minorHAnsi" w:eastAsiaTheme="minorHAnsi" w:hAnsiTheme="minorHAnsi" w:cstheme="minorBidi"/>
        </w:rPr>
        <w:t>the project</w:t>
      </w:r>
      <w:r>
        <w:rPr>
          <w:rFonts w:asciiTheme="minorHAnsi" w:eastAsiaTheme="minorHAnsi" w:hAnsiTheme="minorHAnsi" w:cstheme="minorBidi"/>
        </w:rPr>
        <w:t xml:space="preserve"> depending on their willingness to use </w:t>
      </w:r>
      <w:r w:rsidR="00731B9E">
        <w:rPr>
          <w:rFonts w:asciiTheme="minorHAnsi" w:eastAsiaTheme="minorHAnsi" w:hAnsiTheme="minorHAnsi" w:cstheme="minorBidi"/>
        </w:rPr>
        <w:t>artificial insemination (</w:t>
      </w:r>
      <w:r>
        <w:rPr>
          <w:rFonts w:asciiTheme="minorHAnsi" w:eastAsiaTheme="minorHAnsi" w:hAnsiTheme="minorHAnsi" w:cstheme="minorBidi"/>
        </w:rPr>
        <w:t>AI</w:t>
      </w:r>
      <w:r w:rsidR="00731B9E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 xml:space="preserve"> and provide access to the lamb crop for ultrasound scanning. </w:t>
      </w:r>
    </w:p>
    <w:p w14:paraId="566E2E42" w14:textId="77777777" w:rsidR="0066390A" w:rsidRPr="00DB3589" w:rsidRDefault="0066390A" w:rsidP="00FC1B16">
      <w:pPr>
        <w:rPr>
          <w:rFonts w:asciiTheme="minorHAnsi" w:eastAsiaTheme="minorHAnsi" w:hAnsiTheme="minorHAnsi" w:cstheme="minorBidi"/>
          <w:b/>
        </w:rPr>
      </w:pPr>
      <w:r w:rsidRPr="00DB3589">
        <w:rPr>
          <w:rFonts w:asciiTheme="minorHAnsi" w:eastAsiaTheme="minorHAnsi" w:hAnsiTheme="minorHAnsi" w:cstheme="minorBidi"/>
          <w:b/>
        </w:rPr>
        <w:t xml:space="preserve">What do </w:t>
      </w:r>
      <w:r w:rsidR="00DB3589">
        <w:rPr>
          <w:rFonts w:asciiTheme="minorHAnsi" w:eastAsiaTheme="minorHAnsi" w:hAnsiTheme="minorHAnsi" w:cstheme="minorBidi"/>
          <w:b/>
        </w:rPr>
        <w:t xml:space="preserve">RamCompare </w:t>
      </w:r>
      <w:r w:rsidRPr="00DB3589">
        <w:rPr>
          <w:rFonts w:asciiTheme="minorHAnsi" w:eastAsiaTheme="minorHAnsi" w:hAnsiTheme="minorHAnsi" w:cstheme="minorBidi"/>
          <w:b/>
        </w:rPr>
        <w:t>farms get</w:t>
      </w:r>
      <w:r w:rsidR="00DB3589">
        <w:rPr>
          <w:rFonts w:asciiTheme="minorHAnsi" w:eastAsiaTheme="minorHAnsi" w:hAnsiTheme="minorHAnsi" w:cstheme="minorBidi"/>
          <w:b/>
        </w:rPr>
        <w:t xml:space="preserve"> from the project</w:t>
      </w:r>
      <w:r w:rsidRPr="00DB3589">
        <w:rPr>
          <w:rFonts w:asciiTheme="minorHAnsi" w:eastAsiaTheme="minorHAnsi" w:hAnsiTheme="minorHAnsi" w:cstheme="minorBidi"/>
          <w:b/>
        </w:rPr>
        <w:t>?</w:t>
      </w:r>
    </w:p>
    <w:p w14:paraId="5BF1905D" w14:textId="77777777" w:rsidR="0066390A" w:rsidRPr="002B66CF" w:rsidRDefault="0066390A" w:rsidP="00FC1B1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 w:rsidRPr="002B66CF">
        <w:rPr>
          <w:rFonts w:asciiTheme="minorHAnsi" w:eastAsiaTheme="minorHAnsi" w:hAnsiTheme="minorHAnsi" w:cstheme="minorBidi"/>
        </w:rPr>
        <w:t xml:space="preserve">Engagement </w:t>
      </w:r>
      <w:r w:rsidR="005E79BD" w:rsidRPr="002B66CF">
        <w:rPr>
          <w:rFonts w:asciiTheme="minorHAnsi" w:eastAsiaTheme="minorHAnsi" w:hAnsiTheme="minorHAnsi" w:cstheme="minorBidi"/>
        </w:rPr>
        <w:t>in</w:t>
      </w:r>
      <w:r w:rsidRPr="002B66CF">
        <w:rPr>
          <w:rFonts w:asciiTheme="minorHAnsi" w:eastAsiaTheme="minorHAnsi" w:hAnsiTheme="minorHAnsi" w:cstheme="minorBidi"/>
        </w:rPr>
        <w:t xml:space="preserve"> one of the UK’s leading sheep breeding projects</w:t>
      </w:r>
    </w:p>
    <w:p w14:paraId="14A33C2F" w14:textId="071C68CD" w:rsidR="00F905E1" w:rsidRPr="002B66CF" w:rsidRDefault="00F905E1" w:rsidP="00FC1B1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 w:rsidRPr="002B66CF">
        <w:rPr>
          <w:rFonts w:asciiTheme="minorHAnsi" w:eastAsiaTheme="minorHAnsi" w:hAnsiTheme="minorHAnsi" w:cstheme="minorBidi"/>
        </w:rPr>
        <w:t>Provision of recorded rams for natural mating (with associated health/fertility tests)</w:t>
      </w:r>
    </w:p>
    <w:p w14:paraId="0F60DA72" w14:textId="77777777" w:rsidR="002B66CF" w:rsidRDefault="00F905E1" w:rsidP="00FC1B1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 w:rsidRPr="002B66CF">
        <w:rPr>
          <w:rFonts w:asciiTheme="minorHAnsi" w:eastAsiaTheme="minorHAnsi" w:hAnsiTheme="minorHAnsi" w:cstheme="minorBidi"/>
        </w:rPr>
        <w:t xml:space="preserve">Funding to undertake AI and access to AI sires for a portion of the flock </w:t>
      </w:r>
    </w:p>
    <w:p w14:paraId="5D3C1953" w14:textId="2AD3834D" w:rsidR="0066390A" w:rsidRPr="002B66CF" w:rsidRDefault="0066390A" w:rsidP="00FC1B16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Bidi"/>
        </w:rPr>
      </w:pPr>
      <w:r w:rsidRPr="002B66CF">
        <w:rPr>
          <w:rFonts w:asciiTheme="minorHAnsi" w:eastAsiaTheme="minorHAnsi" w:hAnsiTheme="minorHAnsi" w:cstheme="minorBidi"/>
        </w:rPr>
        <w:t xml:space="preserve">A </w:t>
      </w:r>
      <w:r w:rsidR="005E79BD" w:rsidRPr="002B66CF">
        <w:rPr>
          <w:rFonts w:asciiTheme="minorHAnsi" w:eastAsiaTheme="minorHAnsi" w:hAnsiTheme="minorHAnsi" w:cstheme="minorBidi"/>
        </w:rPr>
        <w:t xml:space="preserve">farm </w:t>
      </w:r>
      <w:r w:rsidRPr="002B66CF">
        <w:rPr>
          <w:rFonts w:asciiTheme="minorHAnsi" w:eastAsiaTheme="minorHAnsi" w:hAnsiTheme="minorHAnsi" w:cstheme="minorBidi"/>
        </w:rPr>
        <w:t xml:space="preserve">payment </w:t>
      </w:r>
      <w:r w:rsidR="00783D08" w:rsidRPr="002B66CF">
        <w:rPr>
          <w:rFonts w:asciiTheme="minorHAnsi" w:eastAsiaTheme="minorHAnsi" w:hAnsiTheme="minorHAnsi" w:cstheme="minorBidi"/>
        </w:rPr>
        <w:t>(dependent</w:t>
      </w:r>
      <w:r w:rsidRPr="002B66CF">
        <w:rPr>
          <w:rFonts w:asciiTheme="minorHAnsi" w:eastAsiaTheme="minorHAnsi" w:hAnsiTheme="minorHAnsi" w:cstheme="minorBidi"/>
        </w:rPr>
        <w:t xml:space="preserve"> on the </w:t>
      </w:r>
      <w:r w:rsidR="00F71BCB" w:rsidRPr="002B66CF">
        <w:rPr>
          <w:rFonts w:asciiTheme="minorHAnsi" w:eastAsiaTheme="minorHAnsi" w:hAnsiTheme="minorHAnsi" w:cstheme="minorBidi"/>
        </w:rPr>
        <w:t xml:space="preserve">quality and </w:t>
      </w:r>
      <w:r w:rsidRPr="002B66CF">
        <w:rPr>
          <w:rFonts w:asciiTheme="minorHAnsi" w:eastAsiaTheme="minorHAnsi" w:hAnsiTheme="minorHAnsi" w:cstheme="minorBidi"/>
        </w:rPr>
        <w:t xml:space="preserve">quantity of </w:t>
      </w:r>
      <w:r w:rsidR="00DB3589" w:rsidRPr="002B66CF">
        <w:rPr>
          <w:rFonts w:asciiTheme="minorHAnsi" w:eastAsiaTheme="minorHAnsi" w:hAnsiTheme="minorHAnsi" w:cstheme="minorBidi"/>
        </w:rPr>
        <w:t xml:space="preserve">records </w:t>
      </w:r>
      <w:r w:rsidRPr="002B66CF">
        <w:rPr>
          <w:rFonts w:asciiTheme="minorHAnsi" w:eastAsiaTheme="minorHAnsi" w:hAnsiTheme="minorHAnsi" w:cstheme="minorBidi"/>
        </w:rPr>
        <w:t>provided</w:t>
      </w:r>
      <w:r w:rsidR="00783D08" w:rsidRPr="002B66CF">
        <w:rPr>
          <w:rFonts w:asciiTheme="minorHAnsi" w:eastAsiaTheme="minorHAnsi" w:hAnsiTheme="minorHAnsi" w:cstheme="minorBidi"/>
        </w:rPr>
        <w:t>)</w:t>
      </w:r>
    </w:p>
    <w:p w14:paraId="7F508840" w14:textId="429A198C" w:rsidR="001803EC" w:rsidRDefault="00FD05E0" w:rsidP="00FC1B16">
      <w:pPr>
        <w:rPr>
          <w:b/>
        </w:rPr>
      </w:pPr>
      <w:r>
        <w:rPr>
          <w:b/>
        </w:rPr>
        <w:t xml:space="preserve">When </w:t>
      </w:r>
      <w:r w:rsidR="005C7F02">
        <w:rPr>
          <w:b/>
        </w:rPr>
        <w:t xml:space="preserve">can </w:t>
      </w:r>
      <w:r w:rsidR="00D10133">
        <w:rPr>
          <w:b/>
        </w:rPr>
        <w:t xml:space="preserve">you </w:t>
      </w:r>
      <w:r>
        <w:rPr>
          <w:b/>
        </w:rPr>
        <w:t>get involved?</w:t>
      </w:r>
    </w:p>
    <w:p w14:paraId="1F864CA2" w14:textId="1F068E20" w:rsidR="000A1104" w:rsidRDefault="00FD05E0" w:rsidP="00FC1B16">
      <w:r>
        <w:t xml:space="preserve">New farms will join the project ahead of the </w:t>
      </w:r>
      <w:r w:rsidR="007D7C27" w:rsidRPr="00760EA8">
        <w:t>20</w:t>
      </w:r>
      <w:r w:rsidR="00CD6099">
        <w:t>2</w:t>
      </w:r>
      <w:r w:rsidR="0055064A">
        <w:t>4</w:t>
      </w:r>
      <w:r w:rsidR="00CD6099">
        <w:t xml:space="preserve"> </w:t>
      </w:r>
      <w:r w:rsidR="001803EC">
        <w:t>mating season</w:t>
      </w:r>
      <w:r w:rsidR="0055064A">
        <w:t xml:space="preserve"> </w:t>
      </w:r>
      <w:r w:rsidR="00BA39B0">
        <w:t xml:space="preserve">and will </w:t>
      </w:r>
      <w:r w:rsidR="00E510E8">
        <w:t>remain involved for two breeding seasons</w:t>
      </w:r>
      <w:r w:rsidR="00A44E9D">
        <w:t>. New ram</w:t>
      </w:r>
      <w:r w:rsidR="002B66CF">
        <w:t xml:space="preserve">s </w:t>
      </w:r>
      <w:r w:rsidR="00A44E9D">
        <w:t xml:space="preserve">will be provided </w:t>
      </w:r>
      <w:r w:rsidR="002B66CF">
        <w:t>this year and next</w:t>
      </w:r>
      <w:r w:rsidR="00BA39B0">
        <w:t>,</w:t>
      </w:r>
      <w:r w:rsidR="002B66CF">
        <w:t xml:space="preserve"> to </w:t>
      </w:r>
      <w:r w:rsidR="00A44E9D">
        <w:t xml:space="preserve">enable </w:t>
      </w:r>
      <w:r>
        <w:t xml:space="preserve">progeny testing </w:t>
      </w:r>
      <w:r w:rsidR="002B66CF">
        <w:t xml:space="preserve">to commence in </w:t>
      </w:r>
      <w:r w:rsidR="00E510E8">
        <w:t xml:space="preserve">2025 and </w:t>
      </w:r>
      <w:r w:rsidR="004019CF">
        <w:t xml:space="preserve">complete in </w:t>
      </w:r>
      <w:r w:rsidR="00E510E8">
        <w:t>2026</w:t>
      </w:r>
      <w:r w:rsidR="00381F5D">
        <w:t>.</w:t>
      </w:r>
      <w:r w:rsidR="004019CF">
        <w:t xml:space="preserve"> </w:t>
      </w:r>
    </w:p>
    <w:p w14:paraId="50C55DAB" w14:textId="5492D1C5" w:rsidR="002B66CF" w:rsidRDefault="00FD05E0" w:rsidP="00FC1B16">
      <w:pPr>
        <w:rPr>
          <w:b/>
        </w:rPr>
      </w:pPr>
      <w:r>
        <w:t xml:space="preserve">The application process </w:t>
      </w:r>
      <w:r w:rsidR="00C114F2">
        <w:t xml:space="preserve">is </w:t>
      </w:r>
      <w:r>
        <w:t xml:space="preserve">open </w:t>
      </w:r>
      <w:r w:rsidR="00336052">
        <w:t>now and w</w:t>
      </w:r>
      <w:r>
        <w:t xml:space="preserve">ill close on </w:t>
      </w:r>
      <w:r w:rsidR="002B66CF">
        <w:t>Friday 3</w:t>
      </w:r>
      <w:r w:rsidR="002B66CF" w:rsidRPr="002B66CF">
        <w:rPr>
          <w:vertAlign w:val="superscript"/>
        </w:rPr>
        <w:t>rd</w:t>
      </w:r>
      <w:r w:rsidR="002B66CF">
        <w:t xml:space="preserve"> May </w:t>
      </w:r>
      <w:r w:rsidR="00E3474D">
        <w:t>202</w:t>
      </w:r>
      <w:r w:rsidR="00336052">
        <w:t>4</w:t>
      </w:r>
      <w:r>
        <w:t xml:space="preserve">. </w:t>
      </w:r>
      <w:r w:rsidR="00AA537C">
        <w:t xml:space="preserve"> </w:t>
      </w:r>
    </w:p>
    <w:p w14:paraId="51B377B4" w14:textId="77777777" w:rsidR="00C35425" w:rsidRDefault="00C35425" w:rsidP="00FC1B16">
      <w:pPr>
        <w:rPr>
          <w:b/>
        </w:rPr>
      </w:pPr>
    </w:p>
    <w:p w14:paraId="5290FD5A" w14:textId="77777777" w:rsidR="00C35425" w:rsidRDefault="00C35425" w:rsidP="00FC1B16">
      <w:pPr>
        <w:rPr>
          <w:b/>
        </w:rPr>
      </w:pPr>
    </w:p>
    <w:p w14:paraId="461EA5E6" w14:textId="6D0421C9" w:rsidR="001803EC" w:rsidRDefault="001803EC" w:rsidP="00FC1B16">
      <w:r w:rsidRPr="001803EC">
        <w:rPr>
          <w:b/>
        </w:rPr>
        <w:lastRenderedPageBreak/>
        <w:t>What</w:t>
      </w:r>
      <w:r w:rsidR="00E3474D">
        <w:rPr>
          <w:b/>
        </w:rPr>
        <w:t xml:space="preserve"> do RamCompare flocks need to do</w:t>
      </w:r>
      <w:r w:rsidRPr="001803EC">
        <w:rPr>
          <w:b/>
        </w:rPr>
        <w:t>?</w:t>
      </w:r>
      <w:r>
        <w:t xml:space="preserve"> </w:t>
      </w:r>
    </w:p>
    <w:p w14:paraId="20CF4970" w14:textId="5B4E5CD1" w:rsidR="00FD05E0" w:rsidRDefault="00212859" w:rsidP="00FC1B16">
      <w:r>
        <w:t>Ideally f</w:t>
      </w:r>
      <w:r w:rsidR="00E3474D">
        <w:t xml:space="preserve">locks joining RamCompare </w:t>
      </w:r>
      <w:r>
        <w:t xml:space="preserve">will </w:t>
      </w:r>
      <w:r w:rsidR="00E3474D">
        <w:t xml:space="preserve">meet </w:t>
      </w:r>
      <w:r>
        <w:t xml:space="preserve">the following </w:t>
      </w:r>
      <w:r w:rsidR="00E3474D">
        <w:t>criteria</w:t>
      </w:r>
      <w:r w:rsidR="004211C1">
        <w:t>*</w:t>
      </w:r>
      <w:r w:rsidR="002D4435">
        <w:t>:</w:t>
      </w:r>
      <w:r w:rsidR="001803EC">
        <w:t xml:space="preserve"> </w:t>
      </w:r>
    </w:p>
    <w:p w14:paraId="3B9BF73D" w14:textId="77777777" w:rsidR="00D44767" w:rsidRDefault="002D4435" w:rsidP="00FC1B16">
      <w:pPr>
        <w:pStyle w:val="ListParagraph"/>
        <w:numPr>
          <w:ilvl w:val="0"/>
          <w:numId w:val="11"/>
        </w:numPr>
      </w:pPr>
      <w:r>
        <w:t xml:space="preserve">Minimum of </w:t>
      </w:r>
      <w:r w:rsidR="00E3474D">
        <w:t>3</w:t>
      </w:r>
      <w:r w:rsidR="000D3CB0">
        <w:t>00</w:t>
      </w:r>
      <w:r w:rsidR="00E3474D">
        <w:t xml:space="preserve"> uniform bre</w:t>
      </w:r>
      <w:r w:rsidR="00C82BF3">
        <w:t>e</w:t>
      </w:r>
      <w:r w:rsidR="00E3474D">
        <w:t>d ewes</w:t>
      </w:r>
    </w:p>
    <w:p w14:paraId="4B412235" w14:textId="226E1491" w:rsidR="00E3474D" w:rsidRDefault="00B66448" w:rsidP="00FC1B16">
      <w:pPr>
        <w:pStyle w:val="ListParagraph"/>
        <w:numPr>
          <w:ilvl w:val="0"/>
          <w:numId w:val="11"/>
        </w:numPr>
      </w:pPr>
      <w:r>
        <w:t xml:space="preserve">Mated to </w:t>
      </w:r>
      <w:r w:rsidR="00DA1A5B">
        <w:t xml:space="preserve">performance recorded </w:t>
      </w:r>
      <w:r>
        <w:t>T</w:t>
      </w:r>
      <w:r w:rsidR="00C82BF3">
        <w:t xml:space="preserve">erminal sire </w:t>
      </w:r>
      <w:r w:rsidR="00E3474D">
        <w:t>rams</w:t>
      </w:r>
      <w:r w:rsidR="00C82BF3">
        <w:t xml:space="preserve"> selected</w:t>
      </w:r>
      <w:r>
        <w:t>/approved</w:t>
      </w:r>
      <w:r w:rsidR="00C82BF3">
        <w:t xml:space="preserve"> </w:t>
      </w:r>
      <w:r w:rsidR="00E3474D">
        <w:t>by the project</w:t>
      </w:r>
    </w:p>
    <w:p w14:paraId="1CCA20E6" w14:textId="7F4E655F" w:rsidR="00E3474D" w:rsidRDefault="00E3474D" w:rsidP="00FC1B16">
      <w:pPr>
        <w:pStyle w:val="ListParagraph"/>
        <w:numPr>
          <w:ilvl w:val="0"/>
          <w:numId w:val="11"/>
        </w:numPr>
      </w:pPr>
      <w:r>
        <w:t xml:space="preserve">Experienced EID user with own equipment and at least two </w:t>
      </w:r>
      <w:r w:rsidR="002B66CF">
        <w:t xml:space="preserve">years’ experience to </w:t>
      </w:r>
      <w:r>
        <w:t xml:space="preserve">collect data, </w:t>
      </w:r>
      <w:r w:rsidR="00783D08">
        <w:t xml:space="preserve">including the ability to </w:t>
      </w:r>
      <w:r>
        <w:t xml:space="preserve">collect lambing records and </w:t>
      </w:r>
      <w:r w:rsidR="002B66CF">
        <w:t xml:space="preserve">lamb </w:t>
      </w:r>
      <w:r>
        <w:t>weights</w:t>
      </w:r>
      <w:r>
        <w:tab/>
      </w:r>
    </w:p>
    <w:p w14:paraId="68B52430" w14:textId="078846FA" w:rsidR="00916D52" w:rsidRDefault="00E3474D" w:rsidP="00FC1B16">
      <w:pPr>
        <w:pStyle w:val="ListParagraph"/>
        <w:numPr>
          <w:ilvl w:val="0"/>
          <w:numId w:val="11"/>
        </w:numPr>
      </w:pPr>
      <w:r>
        <w:t xml:space="preserve">Able to rear all trial lambs on </w:t>
      </w:r>
      <w:r w:rsidR="000D3CB0">
        <w:t>the same management system</w:t>
      </w:r>
    </w:p>
    <w:p w14:paraId="115CE2A3" w14:textId="4DEE575B" w:rsidR="00E3474D" w:rsidRDefault="00916D52" w:rsidP="00FC1B16">
      <w:pPr>
        <w:pStyle w:val="ListParagraph"/>
        <w:numPr>
          <w:ilvl w:val="0"/>
          <w:numId w:val="11"/>
        </w:numPr>
      </w:pPr>
      <w:r>
        <w:t xml:space="preserve">Ability to finish lambs </w:t>
      </w:r>
      <w:r w:rsidR="00E3474D">
        <w:t>quickly over a defined time period</w:t>
      </w:r>
      <w:r w:rsidR="00E3474D">
        <w:tab/>
      </w:r>
    </w:p>
    <w:p w14:paraId="336F3AD7" w14:textId="77777777" w:rsidR="00E3474D" w:rsidRDefault="00E3474D" w:rsidP="00FC1B16">
      <w:pPr>
        <w:pStyle w:val="ListParagraph"/>
        <w:numPr>
          <w:ilvl w:val="0"/>
          <w:numId w:val="11"/>
        </w:numPr>
      </w:pPr>
      <w:r>
        <w:t>Able to allocate ewes to single sire mating groups</w:t>
      </w:r>
      <w:r w:rsidR="00783D08">
        <w:t xml:space="preserve"> and undertake </w:t>
      </w:r>
      <w:r>
        <w:t>laparoscopic AI</w:t>
      </w:r>
      <w:r w:rsidR="00783D08">
        <w:t>, if required</w:t>
      </w:r>
    </w:p>
    <w:p w14:paraId="4D3129B7" w14:textId="77777777" w:rsidR="00E3474D" w:rsidRDefault="00E3474D" w:rsidP="00FC1B16">
      <w:pPr>
        <w:pStyle w:val="ListParagraph"/>
        <w:numPr>
          <w:ilvl w:val="0"/>
          <w:numId w:val="11"/>
        </w:numPr>
      </w:pPr>
      <w:r>
        <w:t xml:space="preserve">Using an abattoir </w:t>
      </w:r>
      <w:r w:rsidR="00783D08">
        <w:t>that</w:t>
      </w:r>
      <w:r>
        <w:t xml:space="preserve"> reports standard kill data </w:t>
      </w:r>
      <w:r w:rsidR="00783D08">
        <w:t xml:space="preserve">linked to </w:t>
      </w:r>
      <w:r>
        <w:t>an individual lamb ID</w:t>
      </w:r>
      <w:r>
        <w:tab/>
      </w:r>
    </w:p>
    <w:p w14:paraId="20F0BFA7" w14:textId="77777777" w:rsidR="00127F4D" w:rsidRDefault="00E3474D" w:rsidP="00127F4D">
      <w:pPr>
        <w:pStyle w:val="ListParagraph"/>
        <w:numPr>
          <w:ilvl w:val="0"/>
          <w:numId w:val="11"/>
        </w:numPr>
      </w:pPr>
      <w:r>
        <w:t xml:space="preserve">Known </w:t>
      </w:r>
      <w:r w:rsidR="00783D08">
        <w:t xml:space="preserve">flock </w:t>
      </w:r>
      <w:r>
        <w:t>health status, i.e. clear for MV, OPA, Johnes and following an active health pla</w:t>
      </w:r>
      <w:r w:rsidR="00127F4D">
        <w:t>n</w:t>
      </w:r>
    </w:p>
    <w:p w14:paraId="32A21F17" w14:textId="0E92631B" w:rsidR="00F23413" w:rsidRDefault="00472971" w:rsidP="00DB40E2">
      <w:pPr>
        <w:ind w:left="360"/>
      </w:pPr>
      <w:r>
        <w:t>*</w:t>
      </w:r>
      <w:r w:rsidR="00D44767" w:rsidRPr="00D44767">
        <w:t xml:space="preserve"> </w:t>
      </w:r>
      <w:r w:rsidR="00D44767">
        <w:t>Some flexibility may be considered</w:t>
      </w:r>
    </w:p>
    <w:p w14:paraId="108F8C80" w14:textId="212D408E" w:rsidR="00F23413" w:rsidRDefault="00A720A4" w:rsidP="00FC1B16">
      <w:r>
        <w:t xml:space="preserve">If you are interested, </w:t>
      </w:r>
      <w:r w:rsidR="00443F70">
        <w:t>contact me for more information or s</w:t>
      </w:r>
      <w:r w:rsidR="00D3753C">
        <w:t xml:space="preserve">imply </w:t>
      </w:r>
      <w:r>
        <w:t xml:space="preserve">complete the application form </w:t>
      </w:r>
      <w:r w:rsidR="00443F70">
        <w:t xml:space="preserve">and return to </w:t>
      </w:r>
      <w:hyperlink r:id="rId12" w:history="1">
        <w:r w:rsidR="00443F70" w:rsidRPr="00634EDD">
          <w:rPr>
            <w:rStyle w:val="Hyperlink"/>
          </w:rPr>
          <w:t>bridget@bridget-lloyd.com</w:t>
        </w:r>
      </w:hyperlink>
      <w:r w:rsidR="00247E6F">
        <w:t xml:space="preserve"> </w:t>
      </w:r>
      <w:r w:rsidR="00ED78E8">
        <w:t>by the d</w:t>
      </w:r>
      <w:r w:rsidR="00247E6F">
        <w:t>eadline Friday 3</w:t>
      </w:r>
      <w:r w:rsidR="00247E6F" w:rsidRPr="00247E6F">
        <w:rPr>
          <w:vertAlign w:val="superscript"/>
        </w:rPr>
        <w:t>rd</w:t>
      </w:r>
      <w:r w:rsidR="00247E6F">
        <w:t xml:space="preserve"> May 2024</w:t>
      </w:r>
      <w:r w:rsidR="00ED78E8">
        <w:t>.</w:t>
      </w:r>
    </w:p>
    <w:p w14:paraId="090E87B0" w14:textId="77777777" w:rsidR="00577640" w:rsidRDefault="00577640">
      <w:pPr>
        <w:rPr>
          <w:b/>
          <w:sz w:val="28"/>
          <w:szCs w:val="28"/>
        </w:rPr>
      </w:pPr>
    </w:p>
    <w:p w14:paraId="11BEF3DA" w14:textId="77777777" w:rsidR="00FC5457" w:rsidRDefault="00FC5457">
      <w:pPr>
        <w:rPr>
          <w:b/>
          <w:sz w:val="28"/>
          <w:szCs w:val="28"/>
        </w:rPr>
      </w:pPr>
    </w:p>
    <w:p w14:paraId="194119E6" w14:textId="77777777" w:rsidR="00FC5457" w:rsidRDefault="00FC5457">
      <w:pPr>
        <w:rPr>
          <w:b/>
          <w:sz w:val="28"/>
          <w:szCs w:val="28"/>
        </w:rPr>
      </w:pPr>
    </w:p>
    <w:p w14:paraId="05C848B8" w14:textId="77777777" w:rsidR="00FC5457" w:rsidRDefault="00FC5457">
      <w:pPr>
        <w:rPr>
          <w:b/>
          <w:sz w:val="28"/>
          <w:szCs w:val="28"/>
        </w:rPr>
      </w:pPr>
    </w:p>
    <w:p w14:paraId="14FF7503" w14:textId="77777777" w:rsidR="00FC5457" w:rsidRDefault="00FC5457">
      <w:pPr>
        <w:rPr>
          <w:b/>
          <w:sz w:val="28"/>
          <w:szCs w:val="28"/>
        </w:rPr>
      </w:pPr>
    </w:p>
    <w:p w14:paraId="45921F8D" w14:textId="77777777" w:rsidR="00FC5457" w:rsidRDefault="00FC5457">
      <w:pPr>
        <w:rPr>
          <w:b/>
          <w:sz w:val="28"/>
          <w:szCs w:val="28"/>
        </w:rPr>
      </w:pPr>
    </w:p>
    <w:p w14:paraId="248E6EBE" w14:textId="77777777" w:rsidR="00FC5457" w:rsidRDefault="00FC5457">
      <w:pPr>
        <w:rPr>
          <w:b/>
          <w:sz w:val="28"/>
          <w:szCs w:val="28"/>
        </w:rPr>
      </w:pPr>
    </w:p>
    <w:p w14:paraId="06EBA908" w14:textId="77777777" w:rsidR="00FC5457" w:rsidRDefault="00FC5457">
      <w:pPr>
        <w:rPr>
          <w:b/>
          <w:sz w:val="28"/>
          <w:szCs w:val="28"/>
        </w:rPr>
      </w:pPr>
    </w:p>
    <w:p w14:paraId="7DD13F8B" w14:textId="77777777" w:rsidR="00C35425" w:rsidRDefault="00C35425">
      <w:pPr>
        <w:rPr>
          <w:b/>
          <w:sz w:val="28"/>
          <w:szCs w:val="28"/>
        </w:rPr>
      </w:pPr>
    </w:p>
    <w:p w14:paraId="5633D91F" w14:textId="77777777" w:rsidR="00C35425" w:rsidRDefault="00C35425">
      <w:pPr>
        <w:rPr>
          <w:b/>
          <w:sz w:val="28"/>
          <w:szCs w:val="28"/>
        </w:rPr>
      </w:pPr>
    </w:p>
    <w:p w14:paraId="020FF528" w14:textId="77777777" w:rsidR="00FC5457" w:rsidRDefault="00FC5457">
      <w:pPr>
        <w:rPr>
          <w:b/>
          <w:sz w:val="28"/>
          <w:szCs w:val="28"/>
        </w:rPr>
      </w:pPr>
    </w:p>
    <w:p w14:paraId="673C35F4" w14:textId="77777777" w:rsidR="00FC5457" w:rsidRDefault="00FC5457">
      <w:pPr>
        <w:rPr>
          <w:b/>
          <w:sz w:val="28"/>
          <w:szCs w:val="28"/>
        </w:rPr>
      </w:pPr>
    </w:p>
    <w:p w14:paraId="6026A8FB" w14:textId="77777777" w:rsidR="00FC5457" w:rsidRDefault="00FC5457">
      <w:pPr>
        <w:rPr>
          <w:b/>
          <w:sz w:val="28"/>
          <w:szCs w:val="28"/>
        </w:rPr>
      </w:pPr>
    </w:p>
    <w:p w14:paraId="5CC1E014" w14:textId="77777777" w:rsidR="00FC5457" w:rsidRDefault="00FC5457">
      <w:pPr>
        <w:rPr>
          <w:b/>
          <w:sz w:val="28"/>
          <w:szCs w:val="28"/>
        </w:rPr>
      </w:pPr>
    </w:p>
    <w:p w14:paraId="28C9EB1B" w14:textId="0056C1BC" w:rsidR="00E3474D" w:rsidRPr="005A618D" w:rsidRDefault="00E3474D" w:rsidP="005A618D">
      <w:pPr>
        <w:spacing w:line="240" w:lineRule="auto"/>
        <w:rPr>
          <w:b/>
        </w:rPr>
      </w:pPr>
      <w:r w:rsidRPr="005A618D">
        <w:rPr>
          <w:b/>
        </w:rPr>
        <w:lastRenderedPageBreak/>
        <w:t xml:space="preserve">Appendix 1.  Flock </w:t>
      </w:r>
      <w:r w:rsidR="009C4E76" w:rsidRPr="005A618D">
        <w:rPr>
          <w:b/>
        </w:rPr>
        <w:t>application f</w:t>
      </w:r>
      <w:r w:rsidRPr="005A618D">
        <w:rPr>
          <w:b/>
        </w:rPr>
        <w:t xml:space="preserve">orm – </w:t>
      </w:r>
      <w:r w:rsidR="00F71BCB" w:rsidRPr="005A618D">
        <w:rPr>
          <w:b/>
        </w:rPr>
        <w:t>P</w:t>
      </w:r>
      <w:r w:rsidRPr="005A618D">
        <w:rPr>
          <w:b/>
        </w:rPr>
        <w:t xml:space="preserve">lease complete your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3474D" w14:paraId="1653E0A6" w14:textId="77777777" w:rsidTr="00592C01">
        <w:tc>
          <w:tcPr>
            <w:tcW w:w="5807" w:type="dxa"/>
          </w:tcPr>
          <w:p w14:paraId="654D3F8D" w14:textId="77777777" w:rsidR="00E3474D" w:rsidRPr="00691DF1" w:rsidRDefault="00E3474D" w:rsidP="0057499C">
            <w:r w:rsidRPr="00691DF1">
              <w:t xml:space="preserve">Name </w:t>
            </w:r>
          </w:p>
        </w:tc>
        <w:tc>
          <w:tcPr>
            <w:tcW w:w="3209" w:type="dxa"/>
          </w:tcPr>
          <w:p w14:paraId="5F8BEEC5" w14:textId="77777777" w:rsidR="00E3474D" w:rsidRDefault="00E3474D" w:rsidP="0057499C">
            <w:pPr>
              <w:rPr>
                <w:b/>
              </w:rPr>
            </w:pPr>
          </w:p>
        </w:tc>
      </w:tr>
      <w:tr w:rsidR="00F71BCB" w14:paraId="200EEF22" w14:textId="77777777" w:rsidTr="00577640">
        <w:trPr>
          <w:trHeight w:val="528"/>
        </w:trPr>
        <w:tc>
          <w:tcPr>
            <w:tcW w:w="9016" w:type="dxa"/>
            <w:gridSpan w:val="2"/>
          </w:tcPr>
          <w:p w14:paraId="2ADDF50E" w14:textId="77777777" w:rsidR="00F71BCB" w:rsidRPr="00325334" w:rsidRDefault="00F71BCB" w:rsidP="0057499C">
            <w:r w:rsidRPr="00325334">
              <w:t>Address</w:t>
            </w:r>
          </w:p>
        </w:tc>
      </w:tr>
      <w:tr w:rsidR="00E3474D" w14:paraId="7A4C1A53" w14:textId="77777777" w:rsidTr="00592C01">
        <w:tc>
          <w:tcPr>
            <w:tcW w:w="5807" w:type="dxa"/>
          </w:tcPr>
          <w:p w14:paraId="77F8A50B" w14:textId="77777777" w:rsidR="00E3474D" w:rsidRPr="00691DF1" w:rsidRDefault="00E3474D" w:rsidP="0057499C">
            <w:r w:rsidRPr="00691DF1">
              <w:t>Telephone</w:t>
            </w:r>
          </w:p>
        </w:tc>
        <w:tc>
          <w:tcPr>
            <w:tcW w:w="3209" w:type="dxa"/>
          </w:tcPr>
          <w:p w14:paraId="18E091F5" w14:textId="77777777" w:rsidR="00E3474D" w:rsidRPr="00325334" w:rsidRDefault="00E3474D" w:rsidP="0057499C"/>
        </w:tc>
      </w:tr>
      <w:tr w:rsidR="00E3474D" w14:paraId="47B6B0B5" w14:textId="77777777" w:rsidTr="00592C01">
        <w:tc>
          <w:tcPr>
            <w:tcW w:w="5807" w:type="dxa"/>
          </w:tcPr>
          <w:p w14:paraId="549AD671" w14:textId="77777777" w:rsidR="00E3474D" w:rsidRPr="00691DF1" w:rsidRDefault="00E3474D" w:rsidP="0057499C">
            <w:r w:rsidRPr="00691DF1">
              <w:t>Email</w:t>
            </w:r>
          </w:p>
        </w:tc>
        <w:tc>
          <w:tcPr>
            <w:tcW w:w="3209" w:type="dxa"/>
          </w:tcPr>
          <w:p w14:paraId="5321834B" w14:textId="77777777" w:rsidR="00E3474D" w:rsidRPr="00325334" w:rsidRDefault="00E3474D" w:rsidP="0057499C"/>
        </w:tc>
      </w:tr>
      <w:tr w:rsidR="009268E8" w14:paraId="51996149" w14:textId="77777777" w:rsidTr="00592C01">
        <w:trPr>
          <w:trHeight w:val="79"/>
        </w:trPr>
        <w:tc>
          <w:tcPr>
            <w:tcW w:w="5807" w:type="dxa"/>
            <w:shd w:val="clear" w:color="auto" w:fill="D9D9D9" w:themeFill="background1" w:themeFillShade="D9"/>
          </w:tcPr>
          <w:p w14:paraId="5A48CD54" w14:textId="263FFDCF" w:rsidR="009268E8" w:rsidRPr="00691DF1" w:rsidRDefault="00900EA8" w:rsidP="0057499C">
            <w:r>
              <w:t>Electronic identification (EID)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5F9F784" w14:textId="77777777" w:rsidR="009268E8" w:rsidRPr="00325334" w:rsidRDefault="009268E8" w:rsidP="0057499C"/>
        </w:tc>
      </w:tr>
      <w:tr w:rsidR="00C37999" w14:paraId="71DFBE39" w14:textId="77777777" w:rsidTr="00592C01">
        <w:trPr>
          <w:trHeight w:val="79"/>
        </w:trPr>
        <w:tc>
          <w:tcPr>
            <w:tcW w:w="5807" w:type="dxa"/>
            <w:shd w:val="clear" w:color="auto" w:fill="auto"/>
          </w:tcPr>
          <w:p w14:paraId="0A6DDB40" w14:textId="7A79CD8A" w:rsidR="00C37999" w:rsidRPr="00691DF1" w:rsidRDefault="00C37999" w:rsidP="0057499C">
            <w:r w:rsidRPr="00C37999">
              <w:t xml:space="preserve">Full </w:t>
            </w:r>
            <w:r w:rsidR="00900EA8">
              <w:t xml:space="preserve">EID </w:t>
            </w:r>
            <w:r w:rsidRPr="00C37999">
              <w:t>system already in place and fully utilised</w:t>
            </w:r>
          </w:p>
        </w:tc>
        <w:tc>
          <w:tcPr>
            <w:tcW w:w="3209" w:type="dxa"/>
            <w:shd w:val="clear" w:color="auto" w:fill="auto"/>
          </w:tcPr>
          <w:p w14:paraId="3380DE5F" w14:textId="67ACB46D" w:rsidR="00C37999" w:rsidRPr="00325334" w:rsidRDefault="00DB40E2" w:rsidP="0057499C">
            <w:r w:rsidRPr="00325334">
              <w:t>Yes, since …………… (year)</w:t>
            </w:r>
          </w:p>
        </w:tc>
      </w:tr>
      <w:tr w:rsidR="00E3474D" w14:paraId="6C50C920" w14:textId="77777777" w:rsidTr="00592C01">
        <w:tc>
          <w:tcPr>
            <w:tcW w:w="5807" w:type="dxa"/>
          </w:tcPr>
          <w:p w14:paraId="46A5EF23" w14:textId="77777777" w:rsidR="00E3474D" w:rsidRPr="00691DF1" w:rsidRDefault="00E3474D" w:rsidP="0057499C">
            <w:r w:rsidRPr="00691DF1">
              <w:t>EID equipment</w:t>
            </w:r>
          </w:p>
        </w:tc>
        <w:tc>
          <w:tcPr>
            <w:tcW w:w="3209" w:type="dxa"/>
          </w:tcPr>
          <w:p w14:paraId="66D3F452" w14:textId="77777777" w:rsidR="00E3474D" w:rsidRPr="00325334" w:rsidRDefault="00E3474D" w:rsidP="0057499C"/>
        </w:tc>
      </w:tr>
      <w:tr w:rsidR="00E3474D" w14:paraId="6765ED9D" w14:textId="77777777" w:rsidTr="00592C01">
        <w:tc>
          <w:tcPr>
            <w:tcW w:w="5807" w:type="dxa"/>
          </w:tcPr>
          <w:p w14:paraId="7240BA92" w14:textId="77777777" w:rsidR="00E3474D" w:rsidRPr="00691DF1" w:rsidRDefault="00E3474D" w:rsidP="0057499C">
            <w:r w:rsidRPr="00691DF1">
              <w:t>EID software</w:t>
            </w:r>
          </w:p>
        </w:tc>
        <w:tc>
          <w:tcPr>
            <w:tcW w:w="3209" w:type="dxa"/>
          </w:tcPr>
          <w:p w14:paraId="38426D3F" w14:textId="77777777" w:rsidR="00E3474D" w:rsidRPr="00325334" w:rsidRDefault="00E3474D" w:rsidP="0057499C"/>
        </w:tc>
      </w:tr>
      <w:tr w:rsidR="009D3AE8" w14:paraId="4A973DC0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62C4F483" w14:textId="35F07D86" w:rsidR="009D3AE8" w:rsidRDefault="00E41904" w:rsidP="0057499C">
            <w:r>
              <w:t xml:space="preserve">Mating: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8E52A5F" w14:textId="77777777" w:rsidR="009D3AE8" w:rsidRPr="00325334" w:rsidRDefault="009D3AE8" w:rsidP="0057499C"/>
        </w:tc>
      </w:tr>
      <w:tr w:rsidR="00E3474D" w14:paraId="0C2279CD" w14:textId="77777777" w:rsidTr="00592C01">
        <w:tc>
          <w:tcPr>
            <w:tcW w:w="5807" w:type="dxa"/>
          </w:tcPr>
          <w:p w14:paraId="38521C42" w14:textId="4B7CC55A" w:rsidR="00E3474D" w:rsidRPr="00691DF1" w:rsidRDefault="00E3474D" w:rsidP="0057499C">
            <w:r w:rsidRPr="00691DF1">
              <w:t>N</w:t>
            </w:r>
            <w:r w:rsidR="00C811CE">
              <w:t>umber of</w:t>
            </w:r>
            <w:r w:rsidRPr="00691DF1">
              <w:t xml:space="preserve"> ewes </w:t>
            </w:r>
            <w:r w:rsidR="00C811CE" w:rsidRPr="00691DF1">
              <w:t>available to project</w:t>
            </w:r>
          </w:p>
        </w:tc>
        <w:tc>
          <w:tcPr>
            <w:tcW w:w="3209" w:type="dxa"/>
          </w:tcPr>
          <w:p w14:paraId="4112DFDA" w14:textId="77777777" w:rsidR="00E3474D" w:rsidRPr="00325334" w:rsidRDefault="00E3474D" w:rsidP="0057499C"/>
        </w:tc>
      </w:tr>
      <w:tr w:rsidR="00E3474D" w14:paraId="690003C7" w14:textId="77777777" w:rsidTr="00592C01">
        <w:tc>
          <w:tcPr>
            <w:tcW w:w="5807" w:type="dxa"/>
          </w:tcPr>
          <w:p w14:paraId="5F8124EF" w14:textId="6DC2211A" w:rsidR="00E3474D" w:rsidRPr="00691DF1" w:rsidRDefault="00E3474D" w:rsidP="0057499C">
            <w:r w:rsidRPr="00691DF1">
              <w:t>Ewe breed</w:t>
            </w:r>
          </w:p>
        </w:tc>
        <w:tc>
          <w:tcPr>
            <w:tcW w:w="3209" w:type="dxa"/>
          </w:tcPr>
          <w:p w14:paraId="7872D91C" w14:textId="77777777" w:rsidR="00E3474D" w:rsidRPr="00325334" w:rsidRDefault="00E3474D" w:rsidP="0057499C"/>
        </w:tc>
      </w:tr>
      <w:tr w:rsidR="00E41904" w14:paraId="114D08AA" w14:textId="77777777" w:rsidTr="00592C01">
        <w:tc>
          <w:tcPr>
            <w:tcW w:w="5807" w:type="dxa"/>
          </w:tcPr>
          <w:p w14:paraId="525BFE75" w14:textId="0CABDE8C" w:rsidR="00E41904" w:rsidRPr="00691DF1" w:rsidRDefault="00E41904" w:rsidP="0057499C">
            <w:r w:rsidRPr="001803EC">
              <w:rPr>
                <w:rFonts w:eastAsia="Times New Roman" w:cs="Calibri"/>
                <w:color w:val="000000"/>
                <w:lang w:eastAsia="en-GB"/>
              </w:rPr>
              <w:t>Ability to single sire mate groups of ewes with rams</w:t>
            </w:r>
          </w:p>
        </w:tc>
        <w:tc>
          <w:tcPr>
            <w:tcW w:w="3209" w:type="dxa"/>
          </w:tcPr>
          <w:p w14:paraId="2E3DBB73" w14:textId="126305D9" w:rsidR="00E41904" w:rsidRPr="00325334" w:rsidRDefault="001B582D" w:rsidP="0057499C">
            <w:r w:rsidRPr="00325334">
              <w:t>Yes / No</w:t>
            </w:r>
          </w:p>
        </w:tc>
      </w:tr>
      <w:tr w:rsidR="00DD0F40" w14:paraId="51105F49" w14:textId="77777777" w:rsidTr="00592C01">
        <w:tc>
          <w:tcPr>
            <w:tcW w:w="5807" w:type="dxa"/>
          </w:tcPr>
          <w:p w14:paraId="6BA267D2" w14:textId="388553F6" w:rsidR="00DD0F40" w:rsidRPr="001803EC" w:rsidRDefault="00DD0F40" w:rsidP="0057499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Willing to use artificial insemination </w:t>
            </w:r>
            <w:r w:rsidR="00F45FB0">
              <w:rPr>
                <w:rFonts w:eastAsia="Times New Roman" w:cs="Calibri"/>
                <w:color w:val="000000"/>
                <w:lang w:eastAsia="en-GB"/>
              </w:rPr>
              <w:t xml:space="preserve">(AI) </w:t>
            </w:r>
            <w:r>
              <w:rPr>
                <w:rFonts w:eastAsia="Times New Roman" w:cs="Calibri"/>
                <w:color w:val="000000"/>
                <w:lang w:eastAsia="en-GB"/>
              </w:rPr>
              <w:t>on a proportion of ewes</w:t>
            </w:r>
          </w:p>
        </w:tc>
        <w:tc>
          <w:tcPr>
            <w:tcW w:w="3209" w:type="dxa"/>
          </w:tcPr>
          <w:p w14:paraId="5075C4EC" w14:textId="2582CC4D" w:rsidR="00DD0F40" w:rsidRPr="00325334" w:rsidRDefault="001B582D" w:rsidP="0057499C">
            <w:r w:rsidRPr="00325334">
              <w:t xml:space="preserve">Yes / Need more information / No </w:t>
            </w:r>
          </w:p>
        </w:tc>
      </w:tr>
      <w:tr w:rsidR="00E41904" w14:paraId="574F9D26" w14:textId="77777777" w:rsidTr="00592C01">
        <w:tc>
          <w:tcPr>
            <w:tcW w:w="5807" w:type="dxa"/>
          </w:tcPr>
          <w:p w14:paraId="4B712F8C" w14:textId="189130F2" w:rsidR="00E41904" w:rsidRPr="00691DF1" w:rsidRDefault="00DD0F40" w:rsidP="0057499C">
            <w:r>
              <w:t>Lambing period (planned)</w:t>
            </w:r>
          </w:p>
        </w:tc>
        <w:tc>
          <w:tcPr>
            <w:tcW w:w="3209" w:type="dxa"/>
          </w:tcPr>
          <w:p w14:paraId="5039DFE8" w14:textId="77777777" w:rsidR="00E41904" w:rsidRPr="00325334" w:rsidRDefault="00E41904" w:rsidP="0057499C"/>
        </w:tc>
      </w:tr>
      <w:tr w:rsidR="00E41904" w14:paraId="11B8108B" w14:textId="77777777" w:rsidTr="00592C01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7F830D5F" w14:textId="64BF9DCD" w:rsidR="00E41904" w:rsidRPr="00691DF1" w:rsidRDefault="009C3498" w:rsidP="00E41904">
            <w:r>
              <w:t xml:space="preserve">Rams: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1A4FE2E" w14:textId="77777777" w:rsidR="00E41904" w:rsidRPr="00325334" w:rsidRDefault="00E41904" w:rsidP="00E41904"/>
        </w:tc>
      </w:tr>
      <w:tr w:rsidR="00E41904" w14:paraId="4D07C0A2" w14:textId="77777777" w:rsidTr="00592C01">
        <w:tc>
          <w:tcPr>
            <w:tcW w:w="5807" w:type="dxa"/>
          </w:tcPr>
          <w:p w14:paraId="409DC5D4" w14:textId="150F8045" w:rsidR="00E41904" w:rsidRPr="00691DF1" w:rsidRDefault="00E41904" w:rsidP="00E41904">
            <w:r w:rsidRPr="00691DF1">
              <w:t>Ram breed(s) currently us</w:t>
            </w:r>
            <w:r w:rsidR="00D01D11">
              <w:t>ed</w:t>
            </w:r>
          </w:p>
        </w:tc>
        <w:tc>
          <w:tcPr>
            <w:tcW w:w="3209" w:type="dxa"/>
          </w:tcPr>
          <w:p w14:paraId="7FBB3C5D" w14:textId="77777777" w:rsidR="00E41904" w:rsidRPr="00325334" w:rsidRDefault="00E41904" w:rsidP="00E41904"/>
        </w:tc>
      </w:tr>
      <w:tr w:rsidR="00E41904" w14:paraId="6A7A6600" w14:textId="77777777" w:rsidTr="00592C01">
        <w:tc>
          <w:tcPr>
            <w:tcW w:w="5807" w:type="dxa"/>
          </w:tcPr>
          <w:p w14:paraId="3D75E2A4" w14:textId="0EB88E11" w:rsidR="00E41904" w:rsidRPr="00691DF1" w:rsidRDefault="00D01D11" w:rsidP="00E41904">
            <w:r>
              <w:t>Do y</w:t>
            </w:r>
            <w:r w:rsidR="00E41904">
              <w:t>ou already us</w:t>
            </w:r>
            <w:r>
              <w:t>e</w:t>
            </w:r>
            <w:r w:rsidR="00E41904">
              <w:t xml:space="preserve"> recorded rams</w:t>
            </w:r>
          </w:p>
        </w:tc>
        <w:tc>
          <w:tcPr>
            <w:tcW w:w="3209" w:type="dxa"/>
          </w:tcPr>
          <w:p w14:paraId="6E84749C" w14:textId="77777777" w:rsidR="00E41904" w:rsidRPr="00325334" w:rsidRDefault="00E41904" w:rsidP="00E41904">
            <w:r w:rsidRPr="00325334">
              <w:t>Yes / Some / No</w:t>
            </w:r>
          </w:p>
        </w:tc>
      </w:tr>
      <w:tr w:rsidR="00641206" w14:paraId="321FCC22" w14:textId="77777777" w:rsidTr="00592C01">
        <w:tc>
          <w:tcPr>
            <w:tcW w:w="5807" w:type="dxa"/>
          </w:tcPr>
          <w:p w14:paraId="45873D12" w14:textId="0EAB6AE1" w:rsidR="00641206" w:rsidRDefault="0098679B" w:rsidP="00E41904">
            <w:r>
              <w:t xml:space="preserve">I am a </w:t>
            </w:r>
            <w:r w:rsidR="00641206">
              <w:t>pedigree</w:t>
            </w:r>
            <w:r>
              <w:t>, performance recorded</w:t>
            </w:r>
            <w:r w:rsidR="00641206">
              <w:t xml:space="preserve"> ram breeder</w:t>
            </w:r>
            <w:r>
              <w:t xml:space="preserve"> (breed)</w:t>
            </w:r>
          </w:p>
        </w:tc>
        <w:tc>
          <w:tcPr>
            <w:tcW w:w="3209" w:type="dxa"/>
          </w:tcPr>
          <w:p w14:paraId="703EBE84" w14:textId="77777777" w:rsidR="00641206" w:rsidRPr="00325334" w:rsidRDefault="00641206" w:rsidP="00E41904"/>
        </w:tc>
      </w:tr>
      <w:tr w:rsidR="00E41904" w14:paraId="351CBE83" w14:textId="77777777" w:rsidTr="00592C01">
        <w:tc>
          <w:tcPr>
            <w:tcW w:w="5807" w:type="dxa"/>
          </w:tcPr>
          <w:p w14:paraId="0960B00F" w14:textId="36A32AB1" w:rsidR="00E41904" w:rsidRDefault="001B582D" w:rsidP="00E41904">
            <w:r>
              <w:rPr>
                <w:rFonts w:eastAsia="Times New Roman" w:cs="Calibri"/>
                <w:color w:val="000000"/>
                <w:lang w:eastAsia="en-GB"/>
              </w:rPr>
              <w:t>F</w:t>
            </w:r>
            <w:r w:rsidR="002179E9" w:rsidRPr="001803EC">
              <w:rPr>
                <w:rFonts w:eastAsia="Times New Roman" w:cs="Calibri"/>
                <w:color w:val="000000"/>
                <w:lang w:eastAsia="en-GB"/>
              </w:rPr>
              <w:t xml:space="preserve">acility to hold rams in quarantine on </w:t>
            </w:r>
            <w:r w:rsidR="00545A84">
              <w:rPr>
                <w:rFonts w:eastAsia="Times New Roman" w:cs="Calibri"/>
                <w:color w:val="000000"/>
                <w:lang w:eastAsia="en-GB"/>
              </w:rPr>
              <w:t>farm</w:t>
            </w:r>
          </w:p>
        </w:tc>
        <w:tc>
          <w:tcPr>
            <w:tcW w:w="3209" w:type="dxa"/>
          </w:tcPr>
          <w:p w14:paraId="5D4EDA62" w14:textId="792F1F76" w:rsidR="00E41904" w:rsidRPr="00325334" w:rsidRDefault="002C3B4A" w:rsidP="00E41904">
            <w:r w:rsidRPr="00325334">
              <w:t>Yes / No</w:t>
            </w:r>
          </w:p>
        </w:tc>
      </w:tr>
      <w:tr w:rsidR="00E41904" w14:paraId="0CCF8893" w14:textId="77777777" w:rsidTr="00592C01">
        <w:tc>
          <w:tcPr>
            <w:tcW w:w="5807" w:type="dxa"/>
          </w:tcPr>
          <w:p w14:paraId="5E3C9ACC" w14:textId="2CA9AAAF" w:rsidR="00E41904" w:rsidRDefault="00E41904" w:rsidP="00E41904">
            <w:r>
              <w:t xml:space="preserve">If using AI, </w:t>
            </w:r>
            <w:r w:rsidR="00B066C3">
              <w:t>are we able to a</w:t>
            </w:r>
            <w:r>
              <w:t xml:space="preserve">lign AI </w:t>
            </w:r>
            <w:r w:rsidR="00B066C3">
              <w:t xml:space="preserve">&amp; natural service </w:t>
            </w:r>
            <w:r>
              <w:t>dates</w:t>
            </w:r>
          </w:p>
        </w:tc>
        <w:tc>
          <w:tcPr>
            <w:tcW w:w="3209" w:type="dxa"/>
          </w:tcPr>
          <w:p w14:paraId="560B5BD9" w14:textId="5E450F30" w:rsidR="00E41904" w:rsidRPr="00325334" w:rsidRDefault="002C3B4A" w:rsidP="00E41904">
            <w:r w:rsidRPr="00325334">
              <w:t>Yes / No</w:t>
            </w:r>
          </w:p>
        </w:tc>
      </w:tr>
      <w:tr w:rsidR="00E41904" w14:paraId="46762A7A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74A80C67" w14:textId="5CC6AD40" w:rsidR="00E41904" w:rsidRPr="00691DF1" w:rsidRDefault="009C3498" w:rsidP="00E41904">
            <w:r>
              <w:t xml:space="preserve">Lambs: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DF0B5AA" w14:textId="77777777" w:rsidR="00E41904" w:rsidRPr="00325334" w:rsidRDefault="00E41904" w:rsidP="00E41904"/>
        </w:tc>
      </w:tr>
      <w:tr w:rsidR="00E41904" w14:paraId="4E000FB0" w14:textId="77777777" w:rsidTr="00592C01">
        <w:tc>
          <w:tcPr>
            <w:tcW w:w="5807" w:type="dxa"/>
          </w:tcPr>
          <w:p w14:paraId="3E485D91" w14:textId="4AC85221" w:rsidR="00E41904" w:rsidRPr="00691DF1" w:rsidRDefault="00E41904" w:rsidP="00E41904">
            <w:r w:rsidRPr="00691DF1">
              <w:t>Lambing</w:t>
            </w:r>
          </w:p>
        </w:tc>
        <w:tc>
          <w:tcPr>
            <w:tcW w:w="3209" w:type="dxa"/>
          </w:tcPr>
          <w:p w14:paraId="793A55F2" w14:textId="31EEE916" w:rsidR="00E41904" w:rsidRPr="00325334" w:rsidRDefault="00E41904" w:rsidP="00E41904">
            <w:r w:rsidRPr="00325334">
              <w:t>Indoors / Outside</w:t>
            </w:r>
          </w:p>
        </w:tc>
      </w:tr>
      <w:tr w:rsidR="00E41904" w14:paraId="32ADDD5A" w14:textId="77777777" w:rsidTr="00592C01">
        <w:tc>
          <w:tcPr>
            <w:tcW w:w="5807" w:type="dxa"/>
          </w:tcPr>
          <w:p w14:paraId="6075F34D" w14:textId="0E226666" w:rsidR="00E41904" w:rsidRPr="00691DF1" w:rsidRDefault="00E41904" w:rsidP="00E41904">
            <w:r>
              <w:t>Willing to tag, weigh and fully record lambs at birth</w:t>
            </w:r>
          </w:p>
        </w:tc>
        <w:tc>
          <w:tcPr>
            <w:tcW w:w="3209" w:type="dxa"/>
          </w:tcPr>
          <w:p w14:paraId="2803BE72" w14:textId="02361FBB" w:rsidR="00E41904" w:rsidRPr="00325334" w:rsidRDefault="00FA09CA" w:rsidP="00E41904">
            <w:r w:rsidRPr="00325334">
              <w:t xml:space="preserve">Already </w:t>
            </w:r>
            <w:r w:rsidR="00973A79" w:rsidRPr="00325334">
              <w:t>do</w:t>
            </w:r>
            <w:r w:rsidRPr="00325334">
              <w:t xml:space="preserve"> / Willing to start</w:t>
            </w:r>
          </w:p>
        </w:tc>
      </w:tr>
      <w:tr w:rsidR="00B143DB" w14:paraId="64A24969" w14:textId="77777777" w:rsidTr="00592C01">
        <w:tc>
          <w:tcPr>
            <w:tcW w:w="5807" w:type="dxa"/>
          </w:tcPr>
          <w:p w14:paraId="76F4C078" w14:textId="1BA6CD62" w:rsidR="00B143DB" w:rsidRDefault="00B143DB" w:rsidP="00B143DB">
            <w:r>
              <w:t>Able to manage all lambs as a uniform group</w:t>
            </w:r>
          </w:p>
        </w:tc>
        <w:tc>
          <w:tcPr>
            <w:tcW w:w="3209" w:type="dxa"/>
          </w:tcPr>
          <w:p w14:paraId="2688AEAF" w14:textId="5FC7F92C" w:rsidR="00B143DB" w:rsidRPr="00325334" w:rsidRDefault="00973A79" w:rsidP="00B143DB">
            <w:r w:rsidRPr="00325334">
              <w:t xml:space="preserve">Yes </w:t>
            </w:r>
            <w:r w:rsidR="000777AC" w:rsidRPr="00325334">
              <w:t xml:space="preserve">/ No </w:t>
            </w:r>
          </w:p>
        </w:tc>
      </w:tr>
      <w:tr w:rsidR="00B143DB" w14:paraId="7DC6E607" w14:textId="77777777" w:rsidTr="00592C01">
        <w:tc>
          <w:tcPr>
            <w:tcW w:w="5807" w:type="dxa"/>
          </w:tcPr>
          <w:p w14:paraId="5ABE4C09" w14:textId="03769C7C" w:rsidR="00B143DB" w:rsidRDefault="00B143DB" w:rsidP="00B143DB">
            <w:r>
              <w:t>Willing to collect lamb weights at 56 (8 -weeks), 90 days (12-weeks) plus a final sale weight</w:t>
            </w:r>
          </w:p>
        </w:tc>
        <w:tc>
          <w:tcPr>
            <w:tcW w:w="3209" w:type="dxa"/>
          </w:tcPr>
          <w:p w14:paraId="5177D8D9" w14:textId="7597664B" w:rsidR="00B143DB" w:rsidRPr="00325334" w:rsidRDefault="000777AC" w:rsidP="00B143DB">
            <w:r w:rsidRPr="00325334">
              <w:t>Already do / Willing to start</w:t>
            </w:r>
          </w:p>
        </w:tc>
      </w:tr>
      <w:tr w:rsidR="00B143DB" w14:paraId="1568D911" w14:textId="77777777" w:rsidTr="00592C01">
        <w:trPr>
          <w:trHeight w:val="467"/>
        </w:trPr>
        <w:tc>
          <w:tcPr>
            <w:tcW w:w="5807" w:type="dxa"/>
          </w:tcPr>
          <w:p w14:paraId="4BA5764A" w14:textId="577370CC" w:rsidR="00B143DB" w:rsidRPr="00691DF1" w:rsidRDefault="00545A84" w:rsidP="00B143DB">
            <w:r w:rsidRPr="00691DF1">
              <w:t>Lamb finishing system</w:t>
            </w:r>
            <w:r w:rsidR="00FA09CA">
              <w:t xml:space="preserve"> (brief explanation)</w:t>
            </w:r>
          </w:p>
        </w:tc>
        <w:tc>
          <w:tcPr>
            <w:tcW w:w="3209" w:type="dxa"/>
          </w:tcPr>
          <w:p w14:paraId="25B7C0B6" w14:textId="77777777" w:rsidR="00B143DB" w:rsidRPr="00325334" w:rsidRDefault="00B143DB" w:rsidP="00B143DB"/>
        </w:tc>
      </w:tr>
      <w:tr w:rsidR="00545A84" w14:paraId="2F46EF0C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51DF0056" w14:textId="77777777" w:rsidR="00545A84" w:rsidRPr="00691DF1" w:rsidRDefault="00545A84" w:rsidP="00D950B4">
            <w:r>
              <w:t>Slaughter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31CB489" w14:textId="77777777" w:rsidR="00545A84" w:rsidRDefault="00545A84" w:rsidP="00D950B4">
            <w:pPr>
              <w:rPr>
                <w:b/>
              </w:rPr>
            </w:pPr>
          </w:p>
        </w:tc>
      </w:tr>
      <w:tr w:rsidR="00545A84" w14:paraId="5C5E37C7" w14:textId="77777777" w:rsidTr="00592C01">
        <w:tc>
          <w:tcPr>
            <w:tcW w:w="5807" w:type="dxa"/>
            <w:shd w:val="clear" w:color="auto" w:fill="auto"/>
          </w:tcPr>
          <w:p w14:paraId="4F4D5BD3" w14:textId="48506A59" w:rsidR="00545A84" w:rsidRDefault="00545A84" w:rsidP="00D950B4">
            <w:r w:rsidRPr="001803EC">
              <w:rPr>
                <w:rFonts w:eastAsia="Times New Roman" w:cs="Calibri"/>
                <w:color w:val="000000"/>
                <w:lang w:eastAsia="en-GB"/>
              </w:rPr>
              <w:t>Abattoirs report standard kill data on individual lamb EID basis</w:t>
            </w:r>
          </w:p>
        </w:tc>
        <w:tc>
          <w:tcPr>
            <w:tcW w:w="3209" w:type="dxa"/>
            <w:shd w:val="clear" w:color="auto" w:fill="auto"/>
          </w:tcPr>
          <w:p w14:paraId="65C89DE5" w14:textId="366F1954" w:rsidR="00545A84" w:rsidRPr="00325334" w:rsidRDefault="00545A84" w:rsidP="00D950B4">
            <w:pPr>
              <w:rPr>
                <w:bCs/>
              </w:rPr>
            </w:pPr>
            <w:r w:rsidRPr="00325334">
              <w:rPr>
                <w:bCs/>
              </w:rPr>
              <w:t xml:space="preserve">Yes </w:t>
            </w:r>
            <w:r w:rsidR="004D0CBB" w:rsidRPr="00325334">
              <w:rPr>
                <w:bCs/>
              </w:rPr>
              <w:t xml:space="preserve">already do </w:t>
            </w:r>
            <w:r w:rsidRPr="00325334">
              <w:rPr>
                <w:bCs/>
              </w:rPr>
              <w:t xml:space="preserve">/ </w:t>
            </w:r>
            <w:r w:rsidR="004D0CBB" w:rsidRPr="00325334">
              <w:rPr>
                <w:bCs/>
              </w:rPr>
              <w:t xml:space="preserve">Possibly / </w:t>
            </w:r>
            <w:r w:rsidRPr="00325334">
              <w:rPr>
                <w:bCs/>
              </w:rPr>
              <w:t>No</w:t>
            </w:r>
          </w:p>
        </w:tc>
      </w:tr>
      <w:tr w:rsidR="00287497" w14:paraId="1836D17A" w14:textId="77777777" w:rsidTr="00592C01">
        <w:tc>
          <w:tcPr>
            <w:tcW w:w="5807" w:type="dxa"/>
            <w:shd w:val="clear" w:color="auto" w:fill="auto"/>
          </w:tcPr>
          <w:p w14:paraId="242A29E6" w14:textId="47EFD1CF" w:rsidR="00287497" w:rsidRPr="001803EC" w:rsidRDefault="00287497" w:rsidP="00287497">
            <w:pPr>
              <w:rPr>
                <w:rFonts w:eastAsia="Times New Roman" w:cs="Calibri"/>
                <w:color w:val="000000"/>
                <w:lang w:eastAsia="en-GB"/>
              </w:rPr>
            </w:pPr>
            <w:r w:rsidRPr="00691DF1">
              <w:t xml:space="preserve">Date of first </w:t>
            </w:r>
            <w:r>
              <w:t xml:space="preserve">slaughter batch </w:t>
            </w:r>
            <w:r w:rsidR="00185B4F">
              <w:t>(usually)</w:t>
            </w:r>
          </w:p>
        </w:tc>
        <w:tc>
          <w:tcPr>
            <w:tcW w:w="3209" w:type="dxa"/>
            <w:shd w:val="clear" w:color="auto" w:fill="auto"/>
          </w:tcPr>
          <w:p w14:paraId="009611D5" w14:textId="77777777" w:rsidR="00287497" w:rsidRDefault="00287497" w:rsidP="00287497">
            <w:pPr>
              <w:rPr>
                <w:b/>
              </w:rPr>
            </w:pPr>
          </w:p>
        </w:tc>
      </w:tr>
      <w:tr w:rsidR="00287497" w14:paraId="61180A3B" w14:textId="77777777" w:rsidTr="00592C01">
        <w:tc>
          <w:tcPr>
            <w:tcW w:w="5807" w:type="dxa"/>
            <w:shd w:val="clear" w:color="auto" w:fill="auto"/>
          </w:tcPr>
          <w:p w14:paraId="0A0EF889" w14:textId="3E24BE80" w:rsidR="00287497" w:rsidRPr="001803EC" w:rsidRDefault="00287497" w:rsidP="002874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Date of last slaughter batch</w:t>
            </w:r>
            <w:r w:rsidR="00185B4F">
              <w:t xml:space="preserve"> (objective) </w:t>
            </w:r>
          </w:p>
        </w:tc>
        <w:tc>
          <w:tcPr>
            <w:tcW w:w="3209" w:type="dxa"/>
            <w:shd w:val="clear" w:color="auto" w:fill="auto"/>
          </w:tcPr>
          <w:p w14:paraId="7B615C1F" w14:textId="77777777" w:rsidR="00287497" w:rsidRDefault="00287497" w:rsidP="00287497">
            <w:pPr>
              <w:rPr>
                <w:b/>
              </w:rPr>
            </w:pPr>
          </w:p>
        </w:tc>
      </w:tr>
    </w:tbl>
    <w:p w14:paraId="64F40957" w14:textId="77777777" w:rsidR="00C35425" w:rsidRDefault="00C35425" w:rsidP="009D6279">
      <w:pPr>
        <w:spacing w:after="0"/>
        <w:rPr>
          <w:b/>
          <w:sz w:val="18"/>
          <w:szCs w:val="18"/>
        </w:rPr>
      </w:pPr>
    </w:p>
    <w:p w14:paraId="1CE67F08" w14:textId="1E1D4BDC" w:rsidR="00B0268C" w:rsidRPr="009D6279" w:rsidRDefault="00B0268C" w:rsidP="009D6279">
      <w:pPr>
        <w:spacing w:after="0"/>
        <w:rPr>
          <w:b/>
          <w:sz w:val="18"/>
          <w:szCs w:val="18"/>
        </w:rPr>
      </w:pPr>
      <w:r w:rsidRPr="009D6279">
        <w:rPr>
          <w:b/>
          <w:sz w:val="18"/>
          <w:szCs w:val="18"/>
        </w:rPr>
        <w:t xml:space="preserve">General flock information: </w:t>
      </w:r>
    </w:p>
    <w:p w14:paraId="51A405EF" w14:textId="77777777" w:rsidR="00B0268C" w:rsidRPr="009D6279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You would be invited to attend all project group meetings (most are online) </w:t>
      </w:r>
    </w:p>
    <w:p w14:paraId="1C848C3A" w14:textId="77777777" w:rsidR="00B0268C" w:rsidRPr="009D6279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You may be asked to host an open day</w:t>
      </w:r>
    </w:p>
    <w:p w14:paraId="24043DDA" w14:textId="77777777" w:rsidR="00B0268C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You would maintain full ownership of the lambs and rams</w:t>
      </w:r>
    </w:p>
    <w:p w14:paraId="74B36D55" w14:textId="0C61C9BA" w:rsidR="008114AC" w:rsidRPr="009D6279" w:rsidRDefault="008114A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 xml:space="preserve">Lamb payments - 50% paid </w:t>
      </w:r>
      <w:r w:rsidR="00472149">
        <w:rPr>
          <w:rFonts w:eastAsia="Times New Roman" w:cs="Calibri"/>
          <w:color w:val="000000"/>
          <w:sz w:val="18"/>
          <w:szCs w:val="18"/>
          <w:lang w:eastAsia="en-GB"/>
        </w:rPr>
        <w:t xml:space="preserve">at </w:t>
      </w: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 xml:space="preserve">pregnancy scanning </w:t>
      </w:r>
      <w:r w:rsidR="00472149">
        <w:rPr>
          <w:rFonts w:eastAsia="Times New Roman" w:cs="Calibri"/>
          <w:color w:val="000000"/>
          <w:sz w:val="18"/>
          <w:szCs w:val="18"/>
          <w:lang w:eastAsia="en-GB"/>
        </w:rPr>
        <w:t xml:space="preserve">and </w:t>
      </w: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>the remainder paid when the slaughter season</w:t>
      </w:r>
      <w:r w:rsidR="005142C9">
        <w:rPr>
          <w:rFonts w:eastAsia="Times New Roman" w:cs="Calibri"/>
          <w:color w:val="000000"/>
          <w:sz w:val="18"/>
          <w:szCs w:val="18"/>
          <w:lang w:eastAsia="en-GB"/>
        </w:rPr>
        <w:t xml:space="preserve"> complete</w:t>
      </w:r>
      <w:r w:rsidR="009D16C3">
        <w:rPr>
          <w:rFonts w:eastAsia="Times New Roman" w:cs="Calibri"/>
          <w:color w:val="000000"/>
          <w:sz w:val="18"/>
          <w:szCs w:val="18"/>
          <w:lang w:eastAsia="en-GB"/>
        </w:rPr>
        <w:t>s</w:t>
      </w:r>
    </w:p>
    <w:p w14:paraId="51C59130" w14:textId="77777777" w:rsidR="00B0268C" w:rsidRPr="009D6279" w:rsidRDefault="00B0268C" w:rsidP="009D6279">
      <w:pPr>
        <w:spacing w:after="0"/>
        <w:rPr>
          <w:rFonts w:eastAsia="Times New Roman" w:cs="Calibri"/>
          <w:b/>
          <w:bCs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b/>
          <w:bCs/>
          <w:color w:val="000000"/>
          <w:sz w:val="18"/>
          <w:szCs w:val="18"/>
          <w:lang w:eastAsia="en-GB"/>
        </w:rPr>
        <w:t xml:space="preserve">The project would agree to provide: </w:t>
      </w:r>
    </w:p>
    <w:p w14:paraId="235FB2BC" w14:textId="2462EF33" w:rsidR="00B0268C" w:rsidRPr="009D6279" w:rsidRDefault="00E63759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Terminal sire performance recorded r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ams sourced by the project are provided free of charge, they will be fertility/health tested with all associated costs covered* </w:t>
      </w:r>
    </w:p>
    <w:p w14:paraId="29589709" w14:textId="1699478E" w:rsidR="00B0268C" w:rsidRPr="009D6279" w:rsidRDefault="00975E05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rtificial </w:t>
      </w: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I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nsemination (AI) </w:t>
      </w:r>
      <w:r w:rsidR="006B3106">
        <w:rPr>
          <w:rFonts w:eastAsia="Times New Roman" w:cs="Calibri"/>
          <w:color w:val="000000"/>
          <w:sz w:val="18"/>
          <w:szCs w:val="18"/>
          <w:lang w:eastAsia="en-GB"/>
        </w:rPr>
        <w:t xml:space="preserve">including </w:t>
      </w: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all associated costs</w:t>
      </w:r>
      <w:r w:rsidR="006B3106">
        <w:rPr>
          <w:rFonts w:eastAsia="Times New Roman" w:cs="Calibri"/>
          <w:color w:val="000000"/>
          <w:sz w:val="18"/>
          <w:szCs w:val="18"/>
          <w:lang w:eastAsia="en-GB"/>
        </w:rPr>
        <w:t xml:space="preserve"> such as 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>semen</w:t>
      </w:r>
      <w:r w:rsidR="005A618D">
        <w:rPr>
          <w:rFonts w:eastAsia="Times New Roman" w:cs="Calibri"/>
          <w:color w:val="000000"/>
          <w:sz w:val="18"/>
          <w:szCs w:val="18"/>
          <w:lang w:eastAsia="en-GB"/>
        </w:rPr>
        <w:t xml:space="preserve"> purchase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, synchronisation and </w:t>
      </w:r>
      <w:r w:rsidR="005A618D">
        <w:rPr>
          <w:rFonts w:eastAsia="Times New Roman" w:cs="Calibri"/>
          <w:color w:val="000000"/>
          <w:sz w:val="18"/>
          <w:szCs w:val="18"/>
          <w:lang w:eastAsia="en-GB"/>
        </w:rPr>
        <w:t>AI fee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 </w:t>
      </w:r>
    </w:p>
    <w:p w14:paraId="46A70BB6" w14:textId="77777777" w:rsidR="00B0268C" w:rsidRPr="009D6279" w:rsidRDefault="00B0268C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Access to veterinary advice as necessary - AI, ram health/fertility and lamb management</w:t>
      </w:r>
    </w:p>
    <w:p w14:paraId="11791DFC" w14:textId="77777777" w:rsidR="00B0268C" w:rsidRPr="009D6279" w:rsidRDefault="00B0268C" w:rsidP="00B0268C">
      <w:pPr>
        <w:rPr>
          <w:b/>
          <w:sz w:val="18"/>
          <w:szCs w:val="18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*Performance recorded terminal sire rams sourced by individual farms can be put forward – in these circumstances farms take full responsibility.</w:t>
      </w:r>
    </w:p>
    <w:sectPr w:rsidR="00B0268C" w:rsidRPr="009D6279" w:rsidSect="002B32A7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D0D0" w14:textId="77777777" w:rsidR="002B32A7" w:rsidRDefault="002B32A7" w:rsidP="00691DF1">
      <w:pPr>
        <w:spacing w:after="0" w:line="240" w:lineRule="auto"/>
      </w:pPr>
      <w:r>
        <w:separator/>
      </w:r>
    </w:p>
  </w:endnote>
  <w:endnote w:type="continuationSeparator" w:id="0">
    <w:p w14:paraId="3EBAB0F2" w14:textId="77777777" w:rsidR="002B32A7" w:rsidRDefault="002B32A7" w:rsidP="0069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06F" w14:textId="661DCBB6" w:rsidR="000D3558" w:rsidRPr="00381F5D" w:rsidRDefault="000D3558">
    <w:pPr>
      <w:pStyle w:val="Footer"/>
      <w:rPr>
        <w:sz w:val="21"/>
        <w:szCs w:val="21"/>
      </w:rPr>
    </w:pPr>
    <w:r w:rsidRPr="00381F5D">
      <w:rPr>
        <w:sz w:val="21"/>
        <w:szCs w:val="21"/>
      </w:rPr>
      <w:t xml:space="preserve">Interested in joining? Return </w:t>
    </w:r>
    <w:r w:rsidR="009E44D7">
      <w:rPr>
        <w:sz w:val="21"/>
        <w:szCs w:val="21"/>
      </w:rPr>
      <w:t xml:space="preserve">the application </w:t>
    </w:r>
    <w:r w:rsidRPr="00381F5D">
      <w:rPr>
        <w:sz w:val="21"/>
        <w:szCs w:val="21"/>
      </w:rPr>
      <w:t xml:space="preserve">form to </w:t>
    </w:r>
    <w:hyperlink r:id="rId1" w:history="1">
      <w:r w:rsidR="00B1285C" w:rsidRPr="006D501B">
        <w:rPr>
          <w:rStyle w:val="Hyperlink"/>
          <w:sz w:val="21"/>
          <w:szCs w:val="21"/>
        </w:rPr>
        <w:t>bridget@bridget-lloyd.com</w:t>
      </w:r>
    </w:hyperlink>
    <w:r>
      <w:rPr>
        <w:sz w:val="21"/>
        <w:szCs w:val="21"/>
      </w:rPr>
      <w:t xml:space="preserve"> by </w:t>
    </w:r>
    <w:r w:rsidR="00C3758C">
      <w:rPr>
        <w:b/>
        <w:bCs/>
        <w:sz w:val="21"/>
        <w:szCs w:val="21"/>
      </w:rPr>
      <w:t>Friday 3</w:t>
    </w:r>
    <w:r w:rsidR="00C3758C" w:rsidRPr="00C3758C">
      <w:rPr>
        <w:b/>
        <w:bCs/>
        <w:sz w:val="21"/>
        <w:szCs w:val="21"/>
        <w:vertAlign w:val="superscript"/>
      </w:rPr>
      <w:t>rd</w:t>
    </w:r>
    <w:r w:rsidR="00C3758C">
      <w:rPr>
        <w:b/>
        <w:bCs/>
        <w:sz w:val="21"/>
        <w:szCs w:val="21"/>
      </w:rPr>
      <w:t xml:space="preserve"> May</w:t>
    </w:r>
    <w:r w:rsidRPr="00213E46">
      <w:rPr>
        <w:b/>
        <w:sz w:val="21"/>
        <w:szCs w:val="21"/>
      </w:rPr>
      <w:t xml:space="preserve"> 202</w:t>
    </w:r>
    <w:r w:rsidR="00B1285C">
      <w:rPr>
        <w:b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BEE" w14:textId="77777777" w:rsidR="002B32A7" w:rsidRDefault="002B32A7" w:rsidP="00691DF1">
      <w:pPr>
        <w:spacing w:after="0" w:line="240" w:lineRule="auto"/>
      </w:pPr>
      <w:r>
        <w:separator/>
      </w:r>
    </w:p>
  </w:footnote>
  <w:footnote w:type="continuationSeparator" w:id="0">
    <w:p w14:paraId="47ADE39C" w14:textId="77777777" w:rsidR="002B32A7" w:rsidRDefault="002B32A7" w:rsidP="0069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9D43" w14:textId="63C53C07" w:rsidR="00B7320A" w:rsidRDefault="005B79E3" w:rsidP="00B7320A">
    <w:pPr>
      <w:pStyle w:val="NormalWe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BBA77" wp14:editId="209CB65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87145" cy="524510"/>
          <wp:effectExtent l="0" t="0" r="8255" b="8890"/>
          <wp:wrapSquare wrapText="bothSides"/>
          <wp:docPr id="700142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A911A7" wp14:editId="4262826C">
          <wp:simplePos x="0" y="0"/>
          <wp:positionH relativeFrom="column">
            <wp:posOffset>2838450</wp:posOffset>
          </wp:positionH>
          <wp:positionV relativeFrom="paragraph">
            <wp:posOffset>64135</wp:posOffset>
          </wp:positionV>
          <wp:extent cx="1184910" cy="397510"/>
          <wp:effectExtent l="0" t="0" r="0" b="2540"/>
          <wp:wrapSquare wrapText="bothSides"/>
          <wp:docPr id="1379514926" name="Picture 3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514926" name="Picture 3" descr="A green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69CB6E" wp14:editId="2342CA0F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50900" cy="850900"/>
          <wp:effectExtent l="0" t="0" r="6350" b="6350"/>
          <wp:wrapSquare wrapText="bothSides"/>
          <wp:docPr id="470053278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053278" name="Picture 2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DFB45E" wp14:editId="4AB49FF5">
          <wp:simplePos x="0" y="0"/>
          <wp:positionH relativeFrom="column">
            <wp:posOffset>4089400</wp:posOffset>
          </wp:positionH>
          <wp:positionV relativeFrom="paragraph">
            <wp:posOffset>-227965</wp:posOffset>
          </wp:positionV>
          <wp:extent cx="774065" cy="850900"/>
          <wp:effectExtent l="0" t="0" r="6985" b="6350"/>
          <wp:wrapSquare wrapText="bothSides"/>
          <wp:docPr id="1" name="Picture 1" descr="A blue green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green and re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20A">
      <w:tab/>
    </w:r>
    <w:r w:rsidR="00B7320A">
      <w:tab/>
    </w:r>
    <w:r w:rsidR="00B7320A">
      <w:tab/>
    </w:r>
    <w:r w:rsidR="00873840">
      <w:t xml:space="preserve"> </w:t>
    </w:r>
    <w:r w:rsidR="00873840">
      <w:tab/>
    </w:r>
  </w:p>
  <w:p w14:paraId="3F4B5888" w14:textId="4496D7C0" w:rsidR="005605AD" w:rsidRDefault="0056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4A"/>
    <w:multiLevelType w:val="hybridMultilevel"/>
    <w:tmpl w:val="6E9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FA2"/>
    <w:multiLevelType w:val="hybridMultilevel"/>
    <w:tmpl w:val="BFAE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7B5"/>
    <w:multiLevelType w:val="hybridMultilevel"/>
    <w:tmpl w:val="80F0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9A4"/>
    <w:multiLevelType w:val="hybridMultilevel"/>
    <w:tmpl w:val="27FC5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0F5"/>
    <w:multiLevelType w:val="hybridMultilevel"/>
    <w:tmpl w:val="1DF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EE1"/>
    <w:multiLevelType w:val="hybridMultilevel"/>
    <w:tmpl w:val="09D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786E"/>
    <w:multiLevelType w:val="hybridMultilevel"/>
    <w:tmpl w:val="BD72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9D3"/>
    <w:multiLevelType w:val="hybridMultilevel"/>
    <w:tmpl w:val="048A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814"/>
    <w:multiLevelType w:val="hybridMultilevel"/>
    <w:tmpl w:val="A3A2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7105"/>
    <w:multiLevelType w:val="hybridMultilevel"/>
    <w:tmpl w:val="2C1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6341"/>
    <w:multiLevelType w:val="hybridMultilevel"/>
    <w:tmpl w:val="26F8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E2033"/>
    <w:multiLevelType w:val="hybridMultilevel"/>
    <w:tmpl w:val="39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87D0E"/>
    <w:multiLevelType w:val="hybridMultilevel"/>
    <w:tmpl w:val="D03E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C49DC"/>
    <w:multiLevelType w:val="hybridMultilevel"/>
    <w:tmpl w:val="B924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BAA"/>
    <w:multiLevelType w:val="hybridMultilevel"/>
    <w:tmpl w:val="E45E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79181">
    <w:abstractNumId w:val="13"/>
  </w:num>
  <w:num w:numId="2" w16cid:durableId="1065108657">
    <w:abstractNumId w:val="2"/>
  </w:num>
  <w:num w:numId="3" w16cid:durableId="1463959145">
    <w:abstractNumId w:val="12"/>
  </w:num>
  <w:num w:numId="4" w16cid:durableId="828834555">
    <w:abstractNumId w:val="0"/>
  </w:num>
  <w:num w:numId="5" w16cid:durableId="1499081600">
    <w:abstractNumId w:val="10"/>
  </w:num>
  <w:num w:numId="6" w16cid:durableId="1027875517">
    <w:abstractNumId w:val="11"/>
  </w:num>
  <w:num w:numId="7" w16cid:durableId="1005471591">
    <w:abstractNumId w:val="9"/>
  </w:num>
  <w:num w:numId="8" w16cid:durableId="1593736110">
    <w:abstractNumId w:val="8"/>
  </w:num>
  <w:num w:numId="9" w16cid:durableId="1241253310">
    <w:abstractNumId w:val="3"/>
  </w:num>
  <w:num w:numId="10" w16cid:durableId="2123651037">
    <w:abstractNumId w:val="6"/>
  </w:num>
  <w:num w:numId="11" w16cid:durableId="1281767517">
    <w:abstractNumId w:val="4"/>
  </w:num>
  <w:num w:numId="12" w16cid:durableId="902987411">
    <w:abstractNumId w:val="1"/>
  </w:num>
  <w:num w:numId="13" w16cid:durableId="150487301">
    <w:abstractNumId w:val="7"/>
  </w:num>
  <w:num w:numId="14" w16cid:durableId="2136026057">
    <w:abstractNumId w:val="14"/>
  </w:num>
  <w:num w:numId="15" w16cid:durableId="2024092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79"/>
    <w:rsid w:val="000204B1"/>
    <w:rsid w:val="00024909"/>
    <w:rsid w:val="00043B25"/>
    <w:rsid w:val="00054783"/>
    <w:rsid w:val="00067F2A"/>
    <w:rsid w:val="000765AC"/>
    <w:rsid w:val="000777AC"/>
    <w:rsid w:val="00083E31"/>
    <w:rsid w:val="000A1104"/>
    <w:rsid w:val="000B3AE7"/>
    <w:rsid w:val="000D3558"/>
    <w:rsid w:val="000D3CB0"/>
    <w:rsid w:val="000D4504"/>
    <w:rsid w:val="000E08AD"/>
    <w:rsid w:val="00104919"/>
    <w:rsid w:val="00117694"/>
    <w:rsid w:val="00121E24"/>
    <w:rsid w:val="001265B2"/>
    <w:rsid w:val="00127537"/>
    <w:rsid w:val="00127F4D"/>
    <w:rsid w:val="00133CFF"/>
    <w:rsid w:val="001639CF"/>
    <w:rsid w:val="001803EC"/>
    <w:rsid w:val="00185B4F"/>
    <w:rsid w:val="001A1A19"/>
    <w:rsid w:val="001B3EC8"/>
    <w:rsid w:val="001B582D"/>
    <w:rsid w:val="001B7274"/>
    <w:rsid w:val="001C331E"/>
    <w:rsid w:val="001C67EB"/>
    <w:rsid w:val="001F4C1A"/>
    <w:rsid w:val="001F4C7B"/>
    <w:rsid w:val="00212859"/>
    <w:rsid w:val="00213E46"/>
    <w:rsid w:val="002179E9"/>
    <w:rsid w:val="00247E6F"/>
    <w:rsid w:val="002507C5"/>
    <w:rsid w:val="00281893"/>
    <w:rsid w:val="00287497"/>
    <w:rsid w:val="002B32A7"/>
    <w:rsid w:val="002B5FC7"/>
    <w:rsid w:val="002B6506"/>
    <w:rsid w:val="002B66CF"/>
    <w:rsid w:val="002C3B4A"/>
    <w:rsid w:val="002D4435"/>
    <w:rsid w:val="002D63D6"/>
    <w:rsid w:val="002E3A0C"/>
    <w:rsid w:val="00325334"/>
    <w:rsid w:val="00336052"/>
    <w:rsid w:val="00342501"/>
    <w:rsid w:val="003512CD"/>
    <w:rsid w:val="003616BD"/>
    <w:rsid w:val="00363AE0"/>
    <w:rsid w:val="00365AD2"/>
    <w:rsid w:val="003742EA"/>
    <w:rsid w:val="00381F5D"/>
    <w:rsid w:val="00391FF5"/>
    <w:rsid w:val="003A0A06"/>
    <w:rsid w:val="003A25BB"/>
    <w:rsid w:val="003A3ECF"/>
    <w:rsid w:val="003B7F43"/>
    <w:rsid w:val="003C2C5F"/>
    <w:rsid w:val="003C6494"/>
    <w:rsid w:val="003D303C"/>
    <w:rsid w:val="004019CF"/>
    <w:rsid w:val="004211C1"/>
    <w:rsid w:val="00421C5E"/>
    <w:rsid w:val="00436A72"/>
    <w:rsid w:val="00443F70"/>
    <w:rsid w:val="0044541E"/>
    <w:rsid w:val="0045269D"/>
    <w:rsid w:val="00472149"/>
    <w:rsid w:val="00472971"/>
    <w:rsid w:val="00473AAB"/>
    <w:rsid w:val="0048776F"/>
    <w:rsid w:val="004C6441"/>
    <w:rsid w:val="004C7E99"/>
    <w:rsid w:val="004D0CBB"/>
    <w:rsid w:val="004E27D9"/>
    <w:rsid w:val="004F1F2F"/>
    <w:rsid w:val="005142C9"/>
    <w:rsid w:val="00516A0E"/>
    <w:rsid w:val="0054097B"/>
    <w:rsid w:val="0054363B"/>
    <w:rsid w:val="00544F78"/>
    <w:rsid w:val="00545A84"/>
    <w:rsid w:val="005463D9"/>
    <w:rsid w:val="005470CD"/>
    <w:rsid w:val="0055064A"/>
    <w:rsid w:val="00554289"/>
    <w:rsid w:val="00554B12"/>
    <w:rsid w:val="005605AD"/>
    <w:rsid w:val="005623CB"/>
    <w:rsid w:val="0056374F"/>
    <w:rsid w:val="0056693C"/>
    <w:rsid w:val="00577640"/>
    <w:rsid w:val="00592C01"/>
    <w:rsid w:val="005973F5"/>
    <w:rsid w:val="005A4A8D"/>
    <w:rsid w:val="005A618D"/>
    <w:rsid w:val="005A7902"/>
    <w:rsid w:val="005B5264"/>
    <w:rsid w:val="005B79E3"/>
    <w:rsid w:val="005C1731"/>
    <w:rsid w:val="005C7F02"/>
    <w:rsid w:val="005D18A6"/>
    <w:rsid w:val="005E79BD"/>
    <w:rsid w:val="005F47C7"/>
    <w:rsid w:val="006006E5"/>
    <w:rsid w:val="00635588"/>
    <w:rsid w:val="00641206"/>
    <w:rsid w:val="00654CB4"/>
    <w:rsid w:val="0066390A"/>
    <w:rsid w:val="00672A13"/>
    <w:rsid w:val="00675275"/>
    <w:rsid w:val="00687C88"/>
    <w:rsid w:val="00691CF5"/>
    <w:rsid w:val="00691DF1"/>
    <w:rsid w:val="006B3106"/>
    <w:rsid w:val="006E05CC"/>
    <w:rsid w:val="006E4286"/>
    <w:rsid w:val="00726F12"/>
    <w:rsid w:val="00731B9E"/>
    <w:rsid w:val="00747ED2"/>
    <w:rsid w:val="00754700"/>
    <w:rsid w:val="00760EA8"/>
    <w:rsid w:val="0077361D"/>
    <w:rsid w:val="007769B8"/>
    <w:rsid w:val="00783D08"/>
    <w:rsid w:val="00791252"/>
    <w:rsid w:val="007B14F3"/>
    <w:rsid w:val="007D023A"/>
    <w:rsid w:val="007D7C27"/>
    <w:rsid w:val="007D7D5D"/>
    <w:rsid w:val="008114AC"/>
    <w:rsid w:val="008207A6"/>
    <w:rsid w:val="00821096"/>
    <w:rsid w:val="00821C36"/>
    <w:rsid w:val="008226F2"/>
    <w:rsid w:val="00833A79"/>
    <w:rsid w:val="008631A6"/>
    <w:rsid w:val="00873840"/>
    <w:rsid w:val="008A67DA"/>
    <w:rsid w:val="008B1245"/>
    <w:rsid w:val="008D3BB7"/>
    <w:rsid w:val="008E3F5C"/>
    <w:rsid w:val="00900EA8"/>
    <w:rsid w:val="0090214B"/>
    <w:rsid w:val="00916D52"/>
    <w:rsid w:val="00924829"/>
    <w:rsid w:val="009268E8"/>
    <w:rsid w:val="00931D72"/>
    <w:rsid w:val="009336BA"/>
    <w:rsid w:val="00962E4F"/>
    <w:rsid w:val="009713A5"/>
    <w:rsid w:val="00973A79"/>
    <w:rsid w:val="00975E05"/>
    <w:rsid w:val="00976639"/>
    <w:rsid w:val="00980AD4"/>
    <w:rsid w:val="00981F50"/>
    <w:rsid w:val="0098679B"/>
    <w:rsid w:val="0099097B"/>
    <w:rsid w:val="00990C82"/>
    <w:rsid w:val="009964A9"/>
    <w:rsid w:val="00996BC7"/>
    <w:rsid w:val="009A4FC5"/>
    <w:rsid w:val="009B0846"/>
    <w:rsid w:val="009C3498"/>
    <w:rsid w:val="009C4E76"/>
    <w:rsid w:val="009D16C3"/>
    <w:rsid w:val="009D3AE8"/>
    <w:rsid w:val="009D5BB5"/>
    <w:rsid w:val="009D6279"/>
    <w:rsid w:val="009D7619"/>
    <w:rsid w:val="009E44D7"/>
    <w:rsid w:val="00A00649"/>
    <w:rsid w:val="00A01240"/>
    <w:rsid w:val="00A20DF1"/>
    <w:rsid w:val="00A225F0"/>
    <w:rsid w:val="00A36B9A"/>
    <w:rsid w:val="00A42E68"/>
    <w:rsid w:val="00A44E9D"/>
    <w:rsid w:val="00A4559B"/>
    <w:rsid w:val="00A463EC"/>
    <w:rsid w:val="00A720A4"/>
    <w:rsid w:val="00AA537C"/>
    <w:rsid w:val="00AB1581"/>
    <w:rsid w:val="00AB77E1"/>
    <w:rsid w:val="00AD5D33"/>
    <w:rsid w:val="00B0268C"/>
    <w:rsid w:val="00B066C3"/>
    <w:rsid w:val="00B06C3A"/>
    <w:rsid w:val="00B11A4E"/>
    <w:rsid w:val="00B1285C"/>
    <w:rsid w:val="00B143DB"/>
    <w:rsid w:val="00B162A9"/>
    <w:rsid w:val="00B34027"/>
    <w:rsid w:val="00B346E9"/>
    <w:rsid w:val="00B6175D"/>
    <w:rsid w:val="00B626BF"/>
    <w:rsid w:val="00B66448"/>
    <w:rsid w:val="00B703B6"/>
    <w:rsid w:val="00B7320A"/>
    <w:rsid w:val="00B87567"/>
    <w:rsid w:val="00BA39B0"/>
    <w:rsid w:val="00C0368F"/>
    <w:rsid w:val="00C114F2"/>
    <w:rsid w:val="00C35425"/>
    <w:rsid w:val="00C3758C"/>
    <w:rsid w:val="00C37999"/>
    <w:rsid w:val="00C44477"/>
    <w:rsid w:val="00C4633D"/>
    <w:rsid w:val="00C6185C"/>
    <w:rsid w:val="00C811CE"/>
    <w:rsid w:val="00C82BF3"/>
    <w:rsid w:val="00C916A5"/>
    <w:rsid w:val="00C96A73"/>
    <w:rsid w:val="00CD6099"/>
    <w:rsid w:val="00CF4C02"/>
    <w:rsid w:val="00D01D11"/>
    <w:rsid w:val="00D040BD"/>
    <w:rsid w:val="00D10133"/>
    <w:rsid w:val="00D15C65"/>
    <w:rsid w:val="00D3405C"/>
    <w:rsid w:val="00D3753C"/>
    <w:rsid w:val="00D44767"/>
    <w:rsid w:val="00D46F75"/>
    <w:rsid w:val="00D55D95"/>
    <w:rsid w:val="00D56508"/>
    <w:rsid w:val="00D73E11"/>
    <w:rsid w:val="00D91248"/>
    <w:rsid w:val="00DA1A5B"/>
    <w:rsid w:val="00DA70D9"/>
    <w:rsid w:val="00DB2A8D"/>
    <w:rsid w:val="00DB32BF"/>
    <w:rsid w:val="00DB3589"/>
    <w:rsid w:val="00DB40E2"/>
    <w:rsid w:val="00DD0F40"/>
    <w:rsid w:val="00DE67C7"/>
    <w:rsid w:val="00DF6F31"/>
    <w:rsid w:val="00DF73A5"/>
    <w:rsid w:val="00E029AD"/>
    <w:rsid w:val="00E03A76"/>
    <w:rsid w:val="00E102B1"/>
    <w:rsid w:val="00E17A44"/>
    <w:rsid w:val="00E3474D"/>
    <w:rsid w:val="00E41904"/>
    <w:rsid w:val="00E510E8"/>
    <w:rsid w:val="00E5139A"/>
    <w:rsid w:val="00E575B9"/>
    <w:rsid w:val="00E57DAF"/>
    <w:rsid w:val="00E60981"/>
    <w:rsid w:val="00E6247D"/>
    <w:rsid w:val="00E63759"/>
    <w:rsid w:val="00E711CE"/>
    <w:rsid w:val="00E806E9"/>
    <w:rsid w:val="00E82324"/>
    <w:rsid w:val="00EB0116"/>
    <w:rsid w:val="00EB1C62"/>
    <w:rsid w:val="00EB3DE2"/>
    <w:rsid w:val="00EC5F04"/>
    <w:rsid w:val="00ED0105"/>
    <w:rsid w:val="00ED140C"/>
    <w:rsid w:val="00ED78E8"/>
    <w:rsid w:val="00F00088"/>
    <w:rsid w:val="00F042F8"/>
    <w:rsid w:val="00F23413"/>
    <w:rsid w:val="00F37CC7"/>
    <w:rsid w:val="00F40EDF"/>
    <w:rsid w:val="00F453A3"/>
    <w:rsid w:val="00F45FB0"/>
    <w:rsid w:val="00F71BCB"/>
    <w:rsid w:val="00F905E1"/>
    <w:rsid w:val="00F94613"/>
    <w:rsid w:val="00FA09CA"/>
    <w:rsid w:val="00FC0DA0"/>
    <w:rsid w:val="00FC1B16"/>
    <w:rsid w:val="00FC5457"/>
    <w:rsid w:val="00FC77A3"/>
    <w:rsid w:val="00FD05E0"/>
    <w:rsid w:val="00FD66B8"/>
    <w:rsid w:val="00FE158F"/>
    <w:rsid w:val="00FF3B5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B632D"/>
  <w15:docId w15:val="{8CCB87C6-12C9-4ABC-9FEE-BE7BA1B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3A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1E"/>
    <w:pPr>
      <w:ind w:left="720"/>
      <w:contextualSpacing/>
    </w:pPr>
  </w:style>
  <w:style w:type="table" w:styleId="TableGrid">
    <w:name w:val="Table Grid"/>
    <w:basedOn w:val="TableNormal"/>
    <w:uiPriority w:val="59"/>
    <w:rsid w:val="00C6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dget@bridget-lloy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mcompar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@bridget-lloy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3" ma:contentTypeDescription="Create a new document." ma:contentTypeScope="" ma:versionID="cc14904bdbeff78843d5f9aebec13b1d">
  <xsd:schema xmlns:xsd="http://www.w3.org/2001/XMLSchema" xmlns:xs="http://www.w3.org/2001/XMLSchema" xmlns:p="http://schemas.microsoft.com/office/2006/metadata/properties" xmlns:ns3="8409cf61-8f5f-4421-9a3e-169c7d6c7b55" xmlns:ns4="3089966e-1c9a-40c5-9c65-11a87eb6eb54" targetNamespace="http://schemas.microsoft.com/office/2006/metadata/properties" ma:root="true" ma:fieldsID="0a966d9b040fc67a725c3b4a2004e620" ns3:_="" ns4:_=""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81EBE-58F6-4F0D-BF06-0FDDFFACE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6AAF8-BAE9-41B1-A382-AE622259C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0FD08-D139-41C8-AED2-F3B8349D5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53255-6282-4BF1-957F-7C99C60D6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geneverl</dc:creator>
  <cp:lastModifiedBy>Bridget Lloyd</cp:lastModifiedBy>
  <cp:revision>141</cp:revision>
  <cp:lastPrinted>2024-03-26T09:02:00Z</cp:lastPrinted>
  <dcterms:created xsi:type="dcterms:W3CDTF">2024-03-25T16:26:00Z</dcterms:created>
  <dcterms:modified xsi:type="dcterms:W3CDTF">2024-03-26T10:11:00Z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